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357E1" w14:textId="3498339D" w:rsidR="003B7016" w:rsidRPr="00EC192D" w:rsidRDefault="003B7016" w:rsidP="003B7016">
      <w:pPr>
        <w:pStyle w:val="af9"/>
        <w:ind w:firstLine="0"/>
        <w:rPr>
          <w:b/>
          <w:bCs/>
          <w:sz w:val="20"/>
          <w:szCs w:val="20"/>
        </w:rPr>
      </w:pPr>
      <w:r w:rsidRPr="00EC192D">
        <w:rPr>
          <w:b/>
          <w:bCs/>
          <w:sz w:val="20"/>
          <w:szCs w:val="20"/>
        </w:rPr>
        <w:t>УДК 656.6</w:t>
      </w:r>
    </w:p>
    <w:p w14:paraId="38DF01B8" w14:textId="77777777" w:rsidR="003B7016" w:rsidRPr="00EC192D" w:rsidRDefault="003B7016" w:rsidP="003B7016">
      <w:pPr>
        <w:tabs>
          <w:tab w:val="left" w:pos="0"/>
        </w:tabs>
        <w:spacing w:before="120" w:after="120" w:line="240" w:lineRule="auto"/>
        <w:contextualSpacing/>
        <w:jc w:val="right"/>
        <w:rPr>
          <w:rFonts w:ascii="Times New Roman" w:hAnsi="Times New Roman" w:cs="Times New Roman"/>
          <w:bCs/>
          <w:sz w:val="20"/>
          <w:szCs w:val="20"/>
        </w:rPr>
      </w:pPr>
      <w:r w:rsidRPr="00EC192D">
        <w:rPr>
          <w:rFonts w:ascii="Times New Roman" w:hAnsi="Times New Roman" w:cs="Times New Roman"/>
          <w:bCs/>
          <w:sz w:val="20"/>
          <w:szCs w:val="20"/>
        </w:rPr>
        <w:t xml:space="preserve">А.А. </w:t>
      </w:r>
      <w:proofErr w:type="spellStart"/>
      <w:r w:rsidRPr="00EC192D">
        <w:rPr>
          <w:rFonts w:ascii="Times New Roman" w:hAnsi="Times New Roman" w:cs="Times New Roman"/>
          <w:bCs/>
          <w:sz w:val="20"/>
          <w:szCs w:val="20"/>
        </w:rPr>
        <w:t>Буцанец</w:t>
      </w:r>
      <w:proofErr w:type="spellEnd"/>
      <w:r w:rsidRPr="00EC192D">
        <w:rPr>
          <w:rFonts w:ascii="Times New Roman" w:hAnsi="Times New Roman" w:cs="Times New Roman"/>
          <w:bCs/>
          <w:sz w:val="20"/>
          <w:szCs w:val="20"/>
        </w:rPr>
        <w:t>, канд. техн. наук</w:t>
      </w:r>
    </w:p>
    <w:p w14:paraId="5E51C569" w14:textId="77777777" w:rsidR="003B7016" w:rsidRPr="00EC192D" w:rsidRDefault="003B7016" w:rsidP="003B7016">
      <w:pPr>
        <w:tabs>
          <w:tab w:val="left" w:pos="0"/>
        </w:tabs>
        <w:spacing w:before="120" w:after="120" w:line="240" w:lineRule="auto"/>
        <w:ind w:left="720"/>
        <w:contextualSpacing/>
        <w:jc w:val="right"/>
        <w:rPr>
          <w:rFonts w:ascii="Times New Roman" w:hAnsi="Times New Roman" w:cs="Times New Roman"/>
          <w:bCs/>
          <w:sz w:val="20"/>
          <w:szCs w:val="20"/>
        </w:rPr>
      </w:pPr>
      <w:r w:rsidRPr="00EC192D">
        <w:rPr>
          <w:rFonts w:ascii="Times New Roman" w:hAnsi="Times New Roman" w:cs="Times New Roman"/>
          <w:bCs/>
          <w:sz w:val="20"/>
          <w:szCs w:val="20"/>
        </w:rPr>
        <w:t>ФАУ «Российский морской регистр судоходства»</w:t>
      </w:r>
    </w:p>
    <w:p w14:paraId="020F379F" w14:textId="77777777" w:rsidR="003B7016" w:rsidRPr="00EC192D" w:rsidRDefault="003B7016" w:rsidP="003B7016">
      <w:pPr>
        <w:tabs>
          <w:tab w:val="left" w:pos="0"/>
        </w:tabs>
        <w:spacing w:before="120" w:after="120" w:line="240" w:lineRule="auto"/>
        <w:contextualSpacing/>
        <w:jc w:val="right"/>
        <w:rPr>
          <w:rFonts w:ascii="Times New Roman" w:hAnsi="Times New Roman" w:cs="Times New Roman"/>
          <w:bCs/>
          <w:sz w:val="20"/>
          <w:szCs w:val="20"/>
        </w:rPr>
      </w:pPr>
      <w:r w:rsidRPr="00EC192D">
        <w:rPr>
          <w:rFonts w:ascii="Times New Roman" w:hAnsi="Times New Roman" w:cs="Times New Roman"/>
          <w:bCs/>
          <w:sz w:val="20"/>
          <w:szCs w:val="20"/>
        </w:rPr>
        <w:t>Е. О. Ольховик, д-р. техн. наук</w:t>
      </w:r>
    </w:p>
    <w:p w14:paraId="1CD58683" w14:textId="77777777" w:rsidR="003B7016" w:rsidRPr="00EC192D" w:rsidRDefault="003B7016" w:rsidP="003B7016">
      <w:pPr>
        <w:tabs>
          <w:tab w:val="left" w:pos="0"/>
        </w:tabs>
        <w:spacing w:before="120" w:after="120" w:line="240" w:lineRule="auto"/>
        <w:contextualSpacing/>
        <w:jc w:val="right"/>
        <w:rPr>
          <w:rFonts w:ascii="Times New Roman" w:hAnsi="Times New Roman" w:cs="Times New Roman"/>
          <w:bCs/>
          <w:sz w:val="20"/>
          <w:szCs w:val="20"/>
        </w:rPr>
      </w:pPr>
      <w:r w:rsidRPr="00EC192D">
        <w:rPr>
          <w:rFonts w:ascii="Times New Roman" w:hAnsi="Times New Roman" w:cs="Times New Roman"/>
          <w:bCs/>
          <w:sz w:val="20"/>
          <w:szCs w:val="20"/>
        </w:rPr>
        <w:t>ФГБОУ ВО «ГУМРФ имени адмирала С.О. Макарова»</w:t>
      </w:r>
    </w:p>
    <w:p w14:paraId="46960876" w14:textId="77777777" w:rsidR="003B7016" w:rsidRPr="00EC192D" w:rsidRDefault="003B7016" w:rsidP="003B7016">
      <w:pPr>
        <w:tabs>
          <w:tab w:val="left" w:pos="0"/>
        </w:tabs>
        <w:spacing w:before="120" w:after="120" w:line="240" w:lineRule="auto"/>
        <w:ind w:left="720"/>
        <w:contextualSpacing/>
        <w:jc w:val="right"/>
        <w:rPr>
          <w:rFonts w:ascii="Times New Roman" w:hAnsi="Times New Roman" w:cs="Times New Roman"/>
          <w:bCs/>
          <w:sz w:val="20"/>
          <w:szCs w:val="20"/>
        </w:rPr>
      </w:pPr>
      <w:r w:rsidRPr="00EC192D">
        <w:rPr>
          <w:rFonts w:ascii="Times New Roman" w:hAnsi="Times New Roman" w:cs="Times New Roman"/>
          <w:bCs/>
          <w:sz w:val="20"/>
          <w:szCs w:val="20"/>
        </w:rPr>
        <w:t xml:space="preserve">А. М. Жидкова </w:t>
      </w:r>
    </w:p>
    <w:p w14:paraId="04CF828B" w14:textId="77777777" w:rsidR="003B7016" w:rsidRPr="00EC192D" w:rsidRDefault="003B7016" w:rsidP="003B7016">
      <w:pPr>
        <w:tabs>
          <w:tab w:val="left" w:pos="0"/>
        </w:tabs>
        <w:spacing w:before="120" w:after="120" w:line="240" w:lineRule="auto"/>
        <w:ind w:left="720"/>
        <w:contextualSpacing/>
        <w:jc w:val="right"/>
        <w:rPr>
          <w:rFonts w:ascii="Times New Roman" w:hAnsi="Times New Roman" w:cs="Times New Roman"/>
          <w:bCs/>
          <w:sz w:val="20"/>
          <w:szCs w:val="20"/>
        </w:rPr>
      </w:pPr>
      <w:r w:rsidRPr="00EC192D">
        <w:rPr>
          <w:rFonts w:ascii="Times New Roman" w:hAnsi="Times New Roman" w:cs="Times New Roman"/>
          <w:bCs/>
          <w:sz w:val="20"/>
          <w:szCs w:val="20"/>
        </w:rPr>
        <w:t>ФГУП «Крыловский государственный научный центр»</w:t>
      </w:r>
    </w:p>
    <w:p w14:paraId="27CFC2A6" w14:textId="77777777" w:rsidR="003B7016" w:rsidRPr="00EC192D" w:rsidRDefault="003B7016" w:rsidP="003B7016">
      <w:pPr>
        <w:tabs>
          <w:tab w:val="left" w:pos="0"/>
        </w:tabs>
        <w:spacing w:before="120" w:after="120" w:line="240" w:lineRule="auto"/>
        <w:ind w:left="720"/>
        <w:contextualSpacing/>
        <w:jc w:val="right"/>
        <w:rPr>
          <w:rFonts w:ascii="Times New Roman" w:hAnsi="Times New Roman" w:cs="Times New Roman"/>
          <w:bCs/>
          <w:sz w:val="20"/>
          <w:szCs w:val="20"/>
          <w:lang w:val="en-US"/>
        </w:rPr>
      </w:pPr>
      <w:r w:rsidRPr="00EC192D">
        <w:rPr>
          <w:rFonts w:ascii="Times New Roman" w:hAnsi="Times New Roman" w:cs="Times New Roman"/>
          <w:bCs/>
          <w:sz w:val="20"/>
          <w:szCs w:val="20"/>
          <w:lang w:val="en-US"/>
        </w:rPr>
        <w:t xml:space="preserve">E.O. </w:t>
      </w:r>
      <w:proofErr w:type="spellStart"/>
      <w:r w:rsidRPr="00EC192D">
        <w:rPr>
          <w:rFonts w:ascii="Times New Roman" w:hAnsi="Times New Roman" w:cs="Times New Roman"/>
          <w:bCs/>
          <w:sz w:val="20"/>
          <w:szCs w:val="20"/>
          <w:lang w:val="en-US"/>
        </w:rPr>
        <w:t>Olkhovik</w:t>
      </w:r>
      <w:proofErr w:type="spellEnd"/>
      <w:r w:rsidRPr="00EC192D">
        <w:rPr>
          <w:rFonts w:ascii="Times New Roman" w:hAnsi="Times New Roman" w:cs="Times New Roman"/>
          <w:bCs/>
          <w:sz w:val="20"/>
          <w:szCs w:val="20"/>
          <w:lang w:val="en-US"/>
        </w:rPr>
        <w:t xml:space="preserve"> </w:t>
      </w:r>
    </w:p>
    <w:p w14:paraId="686B1DF6" w14:textId="77777777" w:rsidR="003B7016" w:rsidRPr="00EC192D" w:rsidRDefault="003B7016" w:rsidP="003B7016">
      <w:pPr>
        <w:tabs>
          <w:tab w:val="left" w:pos="0"/>
        </w:tabs>
        <w:spacing w:before="120" w:after="120" w:line="240" w:lineRule="auto"/>
        <w:ind w:left="720"/>
        <w:contextualSpacing/>
        <w:jc w:val="right"/>
        <w:rPr>
          <w:rFonts w:ascii="Times New Roman" w:hAnsi="Times New Roman" w:cs="Times New Roman"/>
          <w:bCs/>
          <w:sz w:val="20"/>
          <w:szCs w:val="20"/>
          <w:lang w:val="en-US"/>
        </w:rPr>
      </w:pPr>
      <w:r w:rsidRPr="00EC192D">
        <w:rPr>
          <w:rFonts w:ascii="Times New Roman" w:hAnsi="Times New Roman" w:cs="Times New Roman"/>
          <w:bCs/>
          <w:sz w:val="20"/>
          <w:szCs w:val="20"/>
          <w:lang w:val="en-US"/>
        </w:rPr>
        <w:t>Admiral Makarov State University of Maritime and Inland Shipping</w:t>
      </w:r>
    </w:p>
    <w:p w14:paraId="70696764" w14:textId="77777777" w:rsidR="003B7016" w:rsidRPr="00EC192D" w:rsidRDefault="003B7016" w:rsidP="003B7016">
      <w:pPr>
        <w:tabs>
          <w:tab w:val="left" w:pos="0"/>
        </w:tabs>
        <w:spacing w:before="120" w:after="120" w:line="240" w:lineRule="auto"/>
        <w:ind w:left="720"/>
        <w:contextualSpacing/>
        <w:jc w:val="right"/>
        <w:rPr>
          <w:rFonts w:ascii="Times New Roman" w:hAnsi="Times New Roman" w:cs="Times New Roman"/>
          <w:bCs/>
          <w:sz w:val="20"/>
          <w:szCs w:val="20"/>
          <w:lang w:val="en-US"/>
        </w:rPr>
      </w:pPr>
      <w:r w:rsidRPr="00EC192D">
        <w:rPr>
          <w:rFonts w:ascii="Times New Roman" w:hAnsi="Times New Roman" w:cs="Times New Roman"/>
          <w:bCs/>
          <w:sz w:val="20"/>
          <w:szCs w:val="20"/>
          <w:lang w:val="en-US"/>
        </w:rPr>
        <w:t xml:space="preserve">A. A. </w:t>
      </w:r>
      <w:proofErr w:type="spellStart"/>
      <w:r w:rsidRPr="00EC192D">
        <w:rPr>
          <w:rFonts w:ascii="Times New Roman" w:hAnsi="Times New Roman" w:cs="Times New Roman"/>
          <w:bCs/>
          <w:sz w:val="20"/>
          <w:szCs w:val="20"/>
          <w:lang w:val="en-US"/>
        </w:rPr>
        <w:t>Butsanets</w:t>
      </w:r>
      <w:proofErr w:type="spellEnd"/>
      <w:r w:rsidRPr="00EC192D">
        <w:rPr>
          <w:rFonts w:ascii="Times New Roman" w:hAnsi="Times New Roman" w:cs="Times New Roman"/>
          <w:bCs/>
          <w:sz w:val="20"/>
          <w:szCs w:val="20"/>
          <w:lang w:val="en-US"/>
        </w:rPr>
        <w:t>,</w:t>
      </w:r>
    </w:p>
    <w:p w14:paraId="16B05F4B" w14:textId="77777777" w:rsidR="003B7016" w:rsidRPr="00EC192D" w:rsidRDefault="003B7016" w:rsidP="003B7016">
      <w:pPr>
        <w:tabs>
          <w:tab w:val="left" w:pos="0"/>
        </w:tabs>
        <w:spacing w:before="120" w:after="120" w:line="240" w:lineRule="auto"/>
        <w:ind w:left="720"/>
        <w:contextualSpacing/>
        <w:jc w:val="right"/>
        <w:rPr>
          <w:rFonts w:ascii="Times New Roman" w:hAnsi="Times New Roman" w:cs="Times New Roman"/>
          <w:bCs/>
          <w:sz w:val="20"/>
          <w:szCs w:val="20"/>
          <w:lang w:val="en-US"/>
        </w:rPr>
      </w:pPr>
      <w:r w:rsidRPr="00EC192D">
        <w:rPr>
          <w:rFonts w:ascii="Times New Roman" w:hAnsi="Times New Roman" w:cs="Times New Roman"/>
          <w:bCs/>
          <w:sz w:val="20"/>
          <w:szCs w:val="20"/>
          <w:lang w:val="en-US"/>
        </w:rPr>
        <w:t>Russian Maritime Register of Shipping</w:t>
      </w:r>
    </w:p>
    <w:p w14:paraId="07446C62" w14:textId="77777777" w:rsidR="003B7016" w:rsidRPr="00EC192D" w:rsidRDefault="003B7016" w:rsidP="003B7016">
      <w:pPr>
        <w:tabs>
          <w:tab w:val="left" w:pos="0"/>
        </w:tabs>
        <w:spacing w:before="120" w:after="120" w:line="240" w:lineRule="auto"/>
        <w:contextualSpacing/>
        <w:jc w:val="right"/>
        <w:rPr>
          <w:rFonts w:ascii="Times New Roman" w:hAnsi="Times New Roman" w:cs="Times New Roman"/>
          <w:bCs/>
          <w:sz w:val="20"/>
          <w:szCs w:val="20"/>
          <w:lang w:val="en-US"/>
        </w:rPr>
      </w:pPr>
      <w:r w:rsidRPr="00EC192D">
        <w:rPr>
          <w:rFonts w:ascii="Times New Roman" w:hAnsi="Times New Roman" w:cs="Times New Roman"/>
          <w:bCs/>
          <w:sz w:val="20"/>
          <w:szCs w:val="20"/>
          <w:lang w:val="en-US"/>
        </w:rPr>
        <w:t>Russian Federation</w:t>
      </w:r>
    </w:p>
    <w:p w14:paraId="66FE9E8D" w14:textId="77777777" w:rsidR="003B7016" w:rsidRPr="00EC192D" w:rsidRDefault="003B7016" w:rsidP="003B7016">
      <w:pPr>
        <w:tabs>
          <w:tab w:val="left" w:pos="0"/>
        </w:tabs>
        <w:spacing w:before="120" w:after="120" w:line="240" w:lineRule="auto"/>
        <w:ind w:left="720"/>
        <w:contextualSpacing/>
        <w:jc w:val="right"/>
        <w:rPr>
          <w:rFonts w:ascii="Times New Roman" w:hAnsi="Times New Roman" w:cs="Times New Roman"/>
          <w:bCs/>
          <w:sz w:val="20"/>
          <w:szCs w:val="20"/>
          <w:lang w:val="en-US"/>
        </w:rPr>
      </w:pPr>
      <w:r w:rsidRPr="00EC192D">
        <w:rPr>
          <w:rFonts w:ascii="Times New Roman" w:hAnsi="Times New Roman" w:cs="Times New Roman"/>
          <w:bCs/>
          <w:sz w:val="20"/>
          <w:szCs w:val="20"/>
          <w:lang w:val="en-US"/>
        </w:rPr>
        <w:t xml:space="preserve">A.M. </w:t>
      </w:r>
      <w:proofErr w:type="spellStart"/>
      <w:r w:rsidRPr="00EC192D">
        <w:rPr>
          <w:rFonts w:ascii="Times New Roman" w:hAnsi="Times New Roman" w:cs="Times New Roman"/>
          <w:bCs/>
          <w:sz w:val="20"/>
          <w:szCs w:val="20"/>
          <w:lang w:val="en-US"/>
        </w:rPr>
        <w:t>Zhidkova</w:t>
      </w:r>
      <w:proofErr w:type="spellEnd"/>
      <w:r w:rsidRPr="00EC192D">
        <w:rPr>
          <w:rFonts w:ascii="Times New Roman" w:hAnsi="Times New Roman" w:cs="Times New Roman"/>
          <w:bCs/>
          <w:sz w:val="20"/>
          <w:szCs w:val="20"/>
          <w:lang w:val="en-US"/>
        </w:rPr>
        <w:t xml:space="preserve"> </w:t>
      </w:r>
    </w:p>
    <w:p w14:paraId="511574D8" w14:textId="77777777" w:rsidR="003B7016" w:rsidRPr="00EC192D" w:rsidRDefault="003B7016" w:rsidP="003B7016">
      <w:pPr>
        <w:tabs>
          <w:tab w:val="left" w:pos="0"/>
        </w:tabs>
        <w:spacing w:before="120" w:after="120" w:line="240" w:lineRule="auto"/>
        <w:ind w:left="720"/>
        <w:contextualSpacing/>
        <w:jc w:val="right"/>
        <w:rPr>
          <w:rFonts w:ascii="Times New Roman" w:hAnsi="Times New Roman" w:cs="Times New Roman"/>
          <w:bCs/>
          <w:sz w:val="20"/>
          <w:szCs w:val="20"/>
          <w:lang w:val="en-US"/>
        </w:rPr>
      </w:pPr>
      <w:r w:rsidRPr="00EC192D">
        <w:rPr>
          <w:rFonts w:ascii="Times New Roman" w:hAnsi="Times New Roman" w:cs="Times New Roman"/>
          <w:bCs/>
          <w:sz w:val="20"/>
          <w:szCs w:val="20"/>
          <w:lang w:val="en-US"/>
        </w:rPr>
        <w:t>Krylov State Research Center</w:t>
      </w:r>
    </w:p>
    <w:p w14:paraId="3F305258" w14:textId="77777777" w:rsidR="003B7016" w:rsidRPr="00EC192D" w:rsidRDefault="003B7016" w:rsidP="003B7016">
      <w:pPr>
        <w:tabs>
          <w:tab w:val="left" w:pos="0"/>
        </w:tabs>
        <w:spacing w:before="120" w:after="120" w:line="240" w:lineRule="auto"/>
        <w:contextualSpacing/>
        <w:jc w:val="both"/>
        <w:rPr>
          <w:rFonts w:ascii="Times New Roman" w:hAnsi="Times New Roman" w:cs="Times New Roman"/>
          <w:b/>
          <w:sz w:val="20"/>
          <w:szCs w:val="20"/>
          <w:lang w:val="en-US"/>
        </w:rPr>
      </w:pPr>
    </w:p>
    <w:p w14:paraId="3BD3C592" w14:textId="77777777" w:rsidR="003B7016" w:rsidRPr="00EC192D" w:rsidRDefault="003B7016" w:rsidP="003B7016">
      <w:pPr>
        <w:tabs>
          <w:tab w:val="left" w:pos="0"/>
        </w:tabs>
        <w:spacing w:before="120" w:after="120" w:line="240" w:lineRule="auto"/>
        <w:contextualSpacing/>
        <w:jc w:val="center"/>
        <w:rPr>
          <w:rFonts w:ascii="Times New Roman" w:hAnsi="Times New Roman" w:cs="Times New Roman"/>
          <w:b/>
          <w:sz w:val="20"/>
          <w:szCs w:val="20"/>
        </w:rPr>
      </w:pPr>
      <w:r w:rsidRPr="00EC192D">
        <w:rPr>
          <w:rFonts w:ascii="Times New Roman" w:eastAsia="Times New Roman" w:hAnsi="Times New Roman" w:cs="Times New Roman"/>
          <w:b/>
          <w:bCs/>
          <w:sz w:val="20"/>
          <w:szCs w:val="20"/>
        </w:rPr>
        <w:t xml:space="preserve">ПРЕДЛОЖЕНИЯ КЛАССИФИКАЦИИ ТИПОВ ФЛОТА ДЛЯ </w:t>
      </w:r>
      <w:r w:rsidRPr="00EC192D">
        <w:rPr>
          <w:rFonts w:ascii="Times New Roman" w:eastAsia="Times New Roman" w:hAnsi="Times New Roman" w:cs="Times New Roman"/>
          <w:b/>
          <w:sz w:val="20"/>
          <w:szCs w:val="20"/>
          <w:lang w:eastAsia="ru-RU"/>
        </w:rPr>
        <w:t xml:space="preserve">ПРЕДПРИЯТИЯ ОРГАНИЗАТОРА </w:t>
      </w:r>
      <w:r w:rsidRPr="00EC192D">
        <w:rPr>
          <w:rFonts w:ascii="Times New Roman" w:eastAsia="Times New Roman" w:hAnsi="Times New Roman" w:cs="Times New Roman"/>
          <w:b/>
          <w:bCs/>
          <w:sz w:val="20"/>
          <w:szCs w:val="20"/>
        </w:rPr>
        <w:t xml:space="preserve">ПАССАЖИРСКИХ ПЕРЕВОЗОК ВОДНЫМ ТРАНСПОРТОМ </w:t>
      </w:r>
    </w:p>
    <w:p w14:paraId="464F5671"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rPr>
      </w:pPr>
      <w:r w:rsidRPr="00EC192D">
        <w:rPr>
          <w:rFonts w:ascii="Times New Roman" w:hAnsi="Times New Roman" w:cs="Times New Roman"/>
          <w:sz w:val="20"/>
          <w:szCs w:val="20"/>
        </w:rPr>
        <w:t>В статья рассматривается классификация типов водного транспорта для создаваемых организаций в целях осуществления пассажирских перевозок. Рассмотрены основные виды судов, включая скоростные, круизные и паромы, с учётом современных требований к экологии, безопасности и удобству пассажиров. Приводятся технические характеристики ряда современных моделей и отечественные разработки, что способствует организации использования водного транспорта в специфических региональных условиях.</w:t>
      </w:r>
    </w:p>
    <w:p w14:paraId="6CB4162C"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rPr>
      </w:pPr>
    </w:p>
    <w:p w14:paraId="53C3901E"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rPr>
      </w:pPr>
      <w:r w:rsidRPr="00EC192D">
        <w:rPr>
          <w:rFonts w:ascii="Times New Roman" w:hAnsi="Times New Roman" w:cs="Times New Roman"/>
          <w:sz w:val="20"/>
          <w:szCs w:val="20"/>
        </w:rPr>
        <w:t>Ключевые слова: водный транспорт, пассажирские перевозки, классификация судов, современный флот, экология, безопасность.</w:t>
      </w:r>
    </w:p>
    <w:p w14:paraId="107CABBD"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rPr>
      </w:pPr>
    </w:p>
    <w:p w14:paraId="19D52729"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b/>
          <w:bCs/>
          <w:sz w:val="20"/>
          <w:szCs w:val="20"/>
          <w:lang w:val="en-US"/>
        </w:rPr>
      </w:pPr>
      <w:r w:rsidRPr="00EC192D">
        <w:rPr>
          <w:rFonts w:ascii="Times New Roman" w:hAnsi="Times New Roman" w:cs="Times New Roman"/>
          <w:b/>
          <w:bCs/>
          <w:sz w:val="20"/>
          <w:szCs w:val="20"/>
          <w:lang w:val="en-US"/>
        </w:rPr>
        <w:t>PROPOSALS FOR CLASSIFICATION OF FLEET TYPES FOR AN ENTERPRISE ORGANIZING PASSENGER TRANSPORTATION BY WATER TRANSPORT</w:t>
      </w:r>
    </w:p>
    <w:p w14:paraId="214C1DE6"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lang w:val="en-US"/>
        </w:rPr>
      </w:pPr>
    </w:p>
    <w:p w14:paraId="0023B768"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lang w:val="en-US"/>
        </w:rPr>
      </w:pPr>
      <w:r w:rsidRPr="00EC192D">
        <w:rPr>
          <w:rFonts w:ascii="Times New Roman" w:hAnsi="Times New Roman" w:cs="Times New Roman"/>
          <w:sz w:val="20"/>
          <w:szCs w:val="20"/>
          <w:lang w:val="en-US"/>
        </w:rPr>
        <w:t>This article examines the classification of watercraft types for organizations establishing passenger transportation services. The main types of vessels, including high-speed vessels, cruise ships, and ferries, are examined, taking into account modern requirements for environmental protection, safety, and passenger comfort. The technical characteristics of several modern models and domestic developments are presented, facilitating the use of watercraft in specific regional conditions.</w:t>
      </w:r>
    </w:p>
    <w:p w14:paraId="753FC2C1"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lang w:val="en-US"/>
        </w:rPr>
      </w:pPr>
      <w:r w:rsidRPr="00EC192D">
        <w:rPr>
          <w:rFonts w:ascii="Times New Roman" w:hAnsi="Times New Roman" w:cs="Times New Roman"/>
          <w:sz w:val="20"/>
          <w:szCs w:val="20"/>
          <w:lang w:val="en-US"/>
        </w:rPr>
        <w:lastRenderedPageBreak/>
        <w:t>Keywords: water transport, passenger transportation, ship classification, modern fleet, environment, safety.</w:t>
      </w:r>
    </w:p>
    <w:p w14:paraId="2A1F6C3D"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lang w:val="en-US"/>
        </w:rPr>
      </w:pPr>
    </w:p>
    <w:p w14:paraId="12882745"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b/>
          <w:bCs/>
          <w:sz w:val="20"/>
          <w:szCs w:val="20"/>
        </w:rPr>
      </w:pPr>
      <w:r w:rsidRPr="00EC192D">
        <w:rPr>
          <w:rFonts w:ascii="Times New Roman" w:hAnsi="Times New Roman" w:cs="Times New Roman"/>
          <w:b/>
          <w:bCs/>
          <w:sz w:val="20"/>
          <w:szCs w:val="20"/>
        </w:rPr>
        <w:t>Введение</w:t>
      </w:r>
    </w:p>
    <w:p w14:paraId="0C574402"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bookmarkStart w:id="0" w:name="_Hlk213251309"/>
      <w:bookmarkEnd w:id="0"/>
      <w:r w:rsidRPr="00EC192D">
        <w:rPr>
          <w:rFonts w:ascii="Times New Roman" w:eastAsia="Times New Roman" w:hAnsi="Times New Roman" w:cs="Times New Roman"/>
          <w:sz w:val="20"/>
          <w:szCs w:val="20"/>
          <w:lang w:eastAsia="ru-RU"/>
        </w:rPr>
        <w:t>Тип флота определяется назначением судов и деятельностью предприятия организатора пассажирских перевозок. По основному виду деятельности организации – пассажирские перевозки, а тип флота соответственно относится к пассажирскому, который можно разделить:</w:t>
      </w:r>
    </w:p>
    <w:p w14:paraId="0AD8AE36"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речные суда: разнообразные по конструкции типы судов для местных, пригородных или других маршрутов, включая небольшие катера и крупные теплоходы с продолжительностью рейса в пределах 1 суток;</w:t>
      </w:r>
    </w:p>
    <w:p w14:paraId="35A00AE9"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скоростные суда, в т.ч. на подводных крыльях и водоизмещающие;</w:t>
      </w:r>
    </w:p>
    <w:p w14:paraId="57CF5673"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круизные суда: предназначены для туристических путешествий с длительностью рейса более 1 суток;</w:t>
      </w:r>
    </w:p>
    <w:p w14:paraId="48345065"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паромы: предназначены для перевозок пассажиров, в т.ч. с автомобильным транспортом (грузопассажирские паромы), на короткие расстояния.</w:t>
      </w:r>
    </w:p>
    <w:p w14:paraId="19FD0BA2"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Решение задачи по развитию пассажирских перевозок водным транспортом может начинаться с оценки текущего состояния [1-2] для участка, на котором на котором оно предполагается. Проблема развития речной или морской инфраструктуры связана с множеством факторов [3-4]. Развитие типов флота для пассажирских перевозок водным транспортом должно учитывать современные тенденции и тренды в судостроении [5-6], ориентироваться на снижение экологической нагрузки [7-8] на окружающую среду, повышение скорости перевозок и улучшение качества обслуживания , дополнительно – необходим учитывать возможность развития предприятия организатора перевозок, его функционал и особенности водных путей края – высокая протяженность, малые глубины, отсутствие средств навигационного оборудования и обеспечение посадки/высадки пассажиров на необорудованный берег.</w:t>
      </w:r>
    </w:p>
    <w:p w14:paraId="1BB410A2" w14:textId="77777777" w:rsidR="003B7016" w:rsidRPr="00EC192D" w:rsidRDefault="003B7016" w:rsidP="003B7016">
      <w:pPr>
        <w:spacing w:after="0" w:line="240" w:lineRule="auto"/>
        <w:ind w:firstLine="709"/>
        <w:jc w:val="both"/>
        <w:rPr>
          <w:rFonts w:ascii="Times New Roman" w:eastAsia="Calibri" w:hAnsi="Times New Roman" w:cs="Times New Roman"/>
          <w:b/>
          <w:bCs/>
          <w:sz w:val="20"/>
          <w:szCs w:val="20"/>
        </w:rPr>
      </w:pPr>
      <w:r w:rsidRPr="00EC192D">
        <w:rPr>
          <w:rFonts w:ascii="Times New Roman" w:eastAsia="Calibri" w:hAnsi="Times New Roman" w:cs="Times New Roman"/>
          <w:b/>
          <w:bCs/>
          <w:sz w:val="20"/>
          <w:szCs w:val="20"/>
        </w:rPr>
        <w:t>Основная часть</w:t>
      </w:r>
    </w:p>
    <w:p w14:paraId="65EED4F7" w14:textId="77777777" w:rsidR="003B7016" w:rsidRPr="00EC192D" w:rsidRDefault="003B7016" w:rsidP="003B7016">
      <w:pPr>
        <w:spacing w:after="0" w:line="240" w:lineRule="auto"/>
        <w:ind w:firstLine="709"/>
        <w:jc w:val="both"/>
        <w:rPr>
          <w:rFonts w:ascii="Times New Roman" w:eastAsia="Calibri" w:hAnsi="Times New Roman" w:cs="Times New Roman"/>
          <w:sz w:val="20"/>
          <w:szCs w:val="20"/>
        </w:rPr>
      </w:pPr>
      <w:r w:rsidRPr="00EC192D">
        <w:rPr>
          <w:rFonts w:ascii="Times New Roman" w:eastAsia="Calibri" w:hAnsi="Times New Roman" w:cs="Times New Roman"/>
          <w:sz w:val="20"/>
          <w:szCs w:val="20"/>
        </w:rPr>
        <w:t>Существующий и перспективный пассажирский флот для работы. Помимо решения основных задач по перевозке пассажиров, предприятию организатору пассажирских перевозок необходимо решать и дополнительные задачи, связанные как непосредственно с водным транспортом, так и с причальными, гидротехническими сооружениями:</w:t>
      </w:r>
    </w:p>
    <w:p w14:paraId="166CF7D3"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доставка персонала (развоз, разъезд, замена и т.п.);</w:t>
      </w:r>
    </w:p>
    <w:p w14:paraId="6D6C294C"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технический флот;</w:t>
      </w:r>
    </w:p>
    <w:p w14:paraId="69794C08"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перемещение малых грузов;</w:t>
      </w:r>
    </w:p>
    <w:p w14:paraId="6D66BFD2"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буксировка;</w:t>
      </w:r>
    </w:p>
    <w:p w14:paraId="19D9D13B"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бункеровка, заправщик;</w:t>
      </w:r>
    </w:p>
    <w:p w14:paraId="543C7450"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lastRenderedPageBreak/>
        <w:t>– ликвидация аварийных разливов нефти и нефтепродуктов (аварийное судно);</w:t>
      </w:r>
    </w:p>
    <w:p w14:paraId="2E46FD87"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сбор льяльных вод (экологическое судно);</w:t>
      </w:r>
    </w:p>
    <w:p w14:paraId="7478DD0F"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паром пассажирский;</w:t>
      </w:r>
    </w:p>
    <w:p w14:paraId="5BC5916B"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паром грузопассажирский;</w:t>
      </w:r>
    </w:p>
    <w:p w14:paraId="45689135"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 другое.</w:t>
      </w:r>
    </w:p>
    <w:p w14:paraId="57978834"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r w:rsidRPr="00EC192D">
        <w:rPr>
          <w:rFonts w:ascii="Times New Roman" w:eastAsia="Times New Roman" w:hAnsi="Times New Roman" w:cs="Times New Roman"/>
          <w:sz w:val="20"/>
          <w:szCs w:val="20"/>
          <w:lang w:eastAsia="ru-RU"/>
        </w:rPr>
        <w:t>К числу перспективных экологичных скоростных судов, в т.ч. на подводных крыльях можно отнести пассажирский катер FLYMAR F9 (рисунок 1), разработка которого ведется в беспилотном электрическом варианте. Строительство первого судна планируют начать в 2026 году.</w:t>
      </w:r>
    </w:p>
    <w:p w14:paraId="6B510695" w14:textId="77777777" w:rsidR="003B7016" w:rsidRPr="00EC192D" w:rsidRDefault="003B7016" w:rsidP="003B7016">
      <w:pPr>
        <w:spacing w:after="0" w:line="240" w:lineRule="auto"/>
        <w:ind w:firstLine="709"/>
        <w:jc w:val="both"/>
        <w:rPr>
          <w:rFonts w:ascii="Times New Roman" w:eastAsia="Times New Roman" w:hAnsi="Times New Roman" w:cs="Times New Roman"/>
          <w:sz w:val="20"/>
          <w:szCs w:val="20"/>
          <w:lang w:eastAsia="ru-RU"/>
        </w:rPr>
      </w:pPr>
    </w:p>
    <w:p w14:paraId="1E767E36" w14:textId="77777777" w:rsidR="003B7016" w:rsidRPr="00EC192D" w:rsidRDefault="003B7016" w:rsidP="003B7016">
      <w:pPr>
        <w:spacing w:after="0" w:line="240" w:lineRule="auto"/>
        <w:jc w:val="center"/>
        <w:rPr>
          <w:rFonts w:ascii="Times New Roman" w:eastAsia="Calibri" w:hAnsi="Times New Roman" w:cs="Times New Roman"/>
          <w:sz w:val="20"/>
          <w:szCs w:val="20"/>
        </w:rPr>
      </w:pPr>
      <w:r w:rsidRPr="00EC192D">
        <w:rPr>
          <w:rFonts w:ascii="Times New Roman" w:eastAsia="Calibri" w:hAnsi="Times New Roman" w:cs="Times New Roman"/>
          <w:noProof/>
          <w:sz w:val="20"/>
          <w:szCs w:val="20"/>
          <w:lang w:eastAsia="ru-RU"/>
        </w:rPr>
        <w:drawing>
          <wp:inline distT="0" distB="0" distL="0" distR="0" wp14:anchorId="3FEB37EB" wp14:editId="24D1FF14">
            <wp:extent cx="4234419" cy="17907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4283012" cy="1811249"/>
                    </a:xfrm>
                    <a:prstGeom prst="rect">
                      <a:avLst/>
                    </a:prstGeom>
                    <a:ln>
                      <a:noFill/>
                    </a:ln>
                    <a:extLst>
                      <a:ext uri="{53640926-AAD7-44D8-BBD7-CCE9431645EC}">
                        <a14:shadowObscured xmlns:a14="http://schemas.microsoft.com/office/drawing/2010/main"/>
                      </a:ext>
                    </a:extLst>
                  </pic:spPr>
                </pic:pic>
              </a:graphicData>
            </a:graphic>
          </wp:inline>
        </w:drawing>
      </w:r>
    </w:p>
    <w:p w14:paraId="42D4AFAA" w14:textId="77777777" w:rsidR="003B7016" w:rsidRPr="00EC192D" w:rsidRDefault="003B7016" w:rsidP="003B7016">
      <w:pPr>
        <w:spacing w:after="0" w:line="240" w:lineRule="auto"/>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Рисунок 1 – Умное скоростное судно на подводных крыльях FLYMAR F9, фото с сайта АО "ФЛАЙМАР" (https://flymar.tech/flymar-f9.html)</w:t>
      </w:r>
    </w:p>
    <w:p w14:paraId="49C0F90A" w14:textId="77777777" w:rsidR="003B7016" w:rsidRPr="00EC192D" w:rsidRDefault="003B7016" w:rsidP="003B7016">
      <w:pPr>
        <w:spacing w:after="0" w:line="240" w:lineRule="auto"/>
        <w:jc w:val="center"/>
        <w:rPr>
          <w:rFonts w:ascii="Times New Roman" w:eastAsia="Calibri" w:hAnsi="Times New Roman" w:cs="Times New Roman"/>
          <w:sz w:val="20"/>
          <w:szCs w:val="20"/>
        </w:rPr>
      </w:pPr>
    </w:p>
    <w:p w14:paraId="74A46492" w14:textId="77777777" w:rsidR="003B7016" w:rsidRPr="00EC192D" w:rsidRDefault="003B7016" w:rsidP="003B7016">
      <w:pPr>
        <w:spacing w:after="0" w:line="240" w:lineRule="auto"/>
        <w:jc w:val="both"/>
        <w:rPr>
          <w:rFonts w:ascii="Times New Roman" w:eastAsia="Calibri" w:hAnsi="Times New Roman" w:cs="Times New Roman"/>
          <w:sz w:val="20"/>
          <w:szCs w:val="20"/>
        </w:rPr>
      </w:pPr>
    </w:p>
    <w:p w14:paraId="61B33AA2" w14:textId="77777777" w:rsidR="003B7016" w:rsidRPr="00EC192D" w:rsidRDefault="003B7016" w:rsidP="003B7016">
      <w:pPr>
        <w:spacing w:after="0" w:line="240" w:lineRule="auto"/>
        <w:jc w:val="both"/>
        <w:rPr>
          <w:rFonts w:ascii="Times New Roman" w:eastAsia="Calibri" w:hAnsi="Times New Roman" w:cs="Times New Roman"/>
          <w:sz w:val="20"/>
          <w:szCs w:val="20"/>
        </w:rPr>
      </w:pPr>
      <w:r w:rsidRPr="00EC192D">
        <w:rPr>
          <w:rFonts w:ascii="Times New Roman" w:eastAsia="Calibri" w:hAnsi="Times New Roman" w:cs="Times New Roman"/>
          <w:sz w:val="20"/>
          <w:szCs w:val="20"/>
        </w:rPr>
        <w:t>Таблица – Технические характеристики вспомогательного флота</w:t>
      </w:r>
    </w:p>
    <w:p w14:paraId="33DD53F6" w14:textId="77777777" w:rsidR="003B7016" w:rsidRPr="00EC192D" w:rsidRDefault="003B7016" w:rsidP="003B7016">
      <w:pPr>
        <w:spacing w:after="0" w:line="240" w:lineRule="auto"/>
        <w:jc w:val="both"/>
        <w:rPr>
          <w:rFonts w:ascii="Times New Roman" w:eastAsia="Calibri"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600" w:firstRow="0" w:lastRow="0" w:firstColumn="0" w:lastColumn="0" w:noHBand="1" w:noVBand="1"/>
      </w:tblPr>
      <w:tblGrid>
        <w:gridCol w:w="1073"/>
        <w:gridCol w:w="729"/>
        <w:gridCol w:w="779"/>
        <w:gridCol w:w="577"/>
        <w:gridCol w:w="495"/>
        <w:gridCol w:w="692"/>
        <w:gridCol w:w="659"/>
        <w:gridCol w:w="877"/>
        <w:gridCol w:w="600"/>
      </w:tblGrid>
      <w:tr w:rsidR="003B7016" w:rsidRPr="00EC192D" w14:paraId="7F07BA11" w14:textId="77777777" w:rsidTr="00D03206">
        <w:trPr>
          <w:trHeight w:val="914"/>
          <w:jc w:val="center"/>
        </w:trPr>
        <w:tc>
          <w:tcPr>
            <w:tcW w:w="850" w:type="pct"/>
            <w:shd w:val="clear" w:color="auto" w:fill="FFFFFF"/>
            <w:tcMar>
              <w:top w:w="10" w:type="dxa"/>
              <w:left w:w="10" w:type="dxa"/>
              <w:bottom w:w="0" w:type="dxa"/>
              <w:right w:w="10" w:type="dxa"/>
            </w:tcMar>
            <w:vAlign w:val="center"/>
            <w:hideMark/>
          </w:tcPr>
          <w:p w14:paraId="4CEAC88D"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Вспомогательный флот</w:t>
            </w:r>
          </w:p>
        </w:tc>
        <w:tc>
          <w:tcPr>
            <w:tcW w:w="559" w:type="pct"/>
            <w:shd w:val="clear" w:color="auto" w:fill="FFFFFF"/>
            <w:tcMar>
              <w:top w:w="10" w:type="dxa"/>
              <w:left w:w="10" w:type="dxa"/>
              <w:bottom w:w="0" w:type="dxa"/>
              <w:right w:w="10" w:type="dxa"/>
            </w:tcMar>
            <w:vAlign w:val="center"/>
            <w:hideMark/>
          </w:tcPr>
          <w:p w14:paraId="661CAE4D"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Количество пассажиров</w:t>
            </w:r>
          </w:p>
        </w:tc>
        <w:tc>
          <w:tcPr>
            <w:tcW w:w="598" w:type="pct"/>
            <w:shd w:val="clear" w:color="auto" w:fill="FFFFFF"/>
            <w:tcMar>
              <w:top w:w="10" w:type="dxa"/>
              <w:left w:w="10" w:type="dxa"/>
              <w:bottom w:w="0" w:type="dxa"/>
              <w:right w:w="10" w:type="dxa"/>
            </w:tcMar>
            <w:vAlign w:val="center"/>
            <w:hideMark/>
          </w:tcPr>
          <w:p w14:paraId="75579B15"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Длина наибольшая, м</w:t>
            </w:r>
          </w:p>
        </w:tc>
        <w:tc>
          <w:tcPr>
            <w:tcW w:w="443" w:type="pct"/>
            <w:shd w:val="clear" w:color="auto" w:fill="FFFFFF"/>
            <w:tcMar>
              <w:top w:w="10" w:type="dxa"/>
              <w:left w:w="10" w:type="dxa"/>
              <w:bottom w:w="0" w:type="dxa"/>
              <w:right w:w="10" w:type="dxa"/>
            </w:tcMar>
            <w:vAlign w:val="center"/>
            <w:hideMark/>
          </w:tcPr>
          <w:p w14:paraId="3CE57009"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Ширина, м</w:t>
            </w:r>
          </w:p>
        </w:tc>
        <w:tc>
          <w:tcPr>
            <w:tcW w:w="380" w:type="pct"/>
            <w:shd w:val="clear" w:color="auto" w:fill="FFFFFF"/>
            <w:tcMar>
              <w:top w:w="10" w:type="dxa"/>
              <w:left w:w="10" w:type="dxa"/>
              <w:bottom w:w="0" w:type="dxa"/>
              <w:right w:w="10" w:type="dxa"/>
            </w:tcMar>
            <w:vAlign w:val="center"/>
            <w:hideMark/>
          </w:tcPr>
          <w:p w14:paraId="4907E967"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Высота борта, м</w:t>
            </w:r>
          </w:p>
        </w:tc>
        <w:tc>
          <w:tcPr>
            <w:tcW w:w="532" w:type="pct"/>
            <w:shd w:val="clear" w:color="auto" w:fill="FFFFFF"/>
            <w:tcMar>
              <w:top w:w="10" w:type="dxa"/>
              <w:left w:w="10" w:type="dxa"/>
              <w:bottom w:w="0" w:type="dxa"/>
              <w:right w:w="10" w:type="dxa"/>
            </w:tcMar>
            <w:vAlign w:val="center"/>
            <w:hideMark/>
          </w:tcPr>
          <w:p w14:paraId="4F91EFFB"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Осадка габаритная на плаву, м</w:t>
            </w:r>
          </w:p>
        </w:tc>
        <w:tc>
          <w:tcPr>
            <w:tcW w:w="505" w:type="pct"/>
            <w:shd w:val="clear" w:color="auto" w:fill="FFFFFF"/>
            <w:tcMar>
              <w:top w:w="10" w:type="dxa"/>
              <w:left w:w="10" w:type="dxa"/>
              <w:bottom w:w="0" w:type="dxa"/>
              <w:right w:w="10" w:type="dxa"/>
            </w:tcMar>
            <w:vAlign w:val="center"/>
            <w:hideMark/>
          </w:tcPr>
          <w:p w14:paraId="2CB048AD"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Дальность хода, км</w:t>
            </w:r>
          </w:p>
        </w:tc>
        <w:tc>
          <w:tcPr>
            <w:tcW w:w="674" w:type="pct"/>
            <w:shd w:val="clear" w:color="auto" w:fill="FFFFFF"/>
            <w:tcMar>
              <w:top w:w="10" w:type="dxa"/>
              <w:left w:w="10" w:type="dxa"/>
              <w:bottom w:w="0" w:type="dxa"/>
              <w:right w:w="10" w:type="dxa"/>
            </w:tcMar>
            <w:vAlign w:val="center"/>
            <w:hideMark/>
          </w:tcPr>
          <w:p w14:paraId="01E0DC2F"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 xml:space="preserve">Автономность плавания, </w:t>
            </w:r>
            <w:proofErr w:type="spellStart"/>
            <w:r w:rsidRPr="00EC192D">
              <w:rPr>
                <w:rFonts w:ascii="Times New Roman" w:eastAsia="Calibri" w:hAnsi="Times New Roman" w:cs="Times New Roman"/>
                <w:sz w:val="20"/>
                <w:szCs w:val="20"/>
              </w:rPr>
              <w:t>сут</w:t>
            </w:r>
            <w:proofErr w:type="spellEnd"/>
          </w:p>
        </w:tc>
        <w:tc>
          <w:tcPr>
            <w:tcW w:w="460" w:type="pct"/>
            <w:shd w:val="clear" w:color="auto" w:fill="FFFFFF"/>
            <w:tcMar>
              <w:top w:w="10" w:type="dxa"/>
              <w:left w:w="10" w:type="dxa"/>
              <w:bottom w:w="0" w:type="dxa"/>
              <w:right w:w="10" w:type="dxa"/>
            </w:tcMar>
            <w:vAlign w:val="center"/>
            <w:hideMark/>
          </w:tcPr>
          <w:p w14:paraId="2A6BA78E"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Скорость хода на тихой воде, км/ч</w:t>
            </w:r>
          </w:p>
        </w:tc>
      </w:tr>
      <w:tr w:rsidR="003B7016" w:rsidRPr="00EC192D" w14:paraId="44156158" w14:textId="77777777" w:rsidTr="00D03206">
        <w:trPr>
          <w:trHeight w:val="625"/>
          <w:jc w:val="center"/>
        </w:trPr>
        <w:tc>
          <w:tcPr>
            <w:tcW w:w="850" w:type="pct"/>
            <w:shd w:val="clear" w:color="auto" w:fill="FFFFFF"/>
            <w:tcMar>
              <w:top w:w="10" w:type="dxa"/>
              <w:left w:w="10" w:type="dxa"/>
              <w:bottom w:w="0" w:type="dxa"/>
              <w:right w:w="10" w:type="dxa"/>
            </w:tcMar>
            <w:vAlign w:val="center"/>
            <w:hideMark/>
          </w:tcPr>
          <w:p w14:paraId="667A19F5"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Разъездной катер</w:t>
            </w:r>
          </w:p>
          <w:p w14:paraId="7542A88A"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КС-110-42</w:t>
            </w:r>
          </w:p>
        </w:tc>
        <w:tc>
          <w:tcPr>
            <w:tcW w:w="559" w:type="pct"/>
            <w:shd w:val="clear" w:color="auto" w:fill="FFFFFF"/>
            <w:tcMar>
              <w:top w:w="10" w:type="dxa"/>
              <w:left w:w="10" w:type="dxa"/>
              <w:bottom w:w="0" w:type="dxa"/>
              <w:right w:w="10" w:type="dxa"/>
            </w:tcMar>
            <w:vAlign w:val="center"/>
            <w:hideMark/>
          </w:tcPr>
          <w:p w14:paraId="19489C7D"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8</w:t>
            </w:r>
          </w:p>
        </w:tc>
        <w:tc>
          <w:tcPr>
            <w:tcW w:w="598" w:type="pct"/>
            <w:shd w:val="clear" w:color="auto" w:fill="FFFFFF"/>
            <w:tcMar>
              <w:top w:w="10" w:type="dxa"/>
              <w:left w:w="10" w:type="dxa"/>
              <w:bottom w:w="0" w:type="dxa"/>
              <w:right w:w="10" w:type="dxa"/>
            </w:tcMar>
            <w:vAlign w:val="center"/>
            <w:hideMark/>
          </w:tcPr>
          <w:p w14:paraId="11A81FAF"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11.25</w:t>
            </w:r>
          </w:p>
        </w:tc>
        <w:tc>
          <w:tcPr>
            <w:tcW w:w="443" w:type="pct"/>
            <w:shd w:val="clear" w:color="auto" w:fill="FFFFFF"/>
            <w:tcMar>
              <w:top w:w="10" w:type="dxa"/>
              <w:left w:w="10" w:type="dxa"/>
              <w:bottom w:w="0" w:type="dxa"/>
              <w:right w:w="10" w:type="dxa"/>
            </w:tcMar>
            <w:vAlign w:val="center"/>
            <w:hideMark/>
          </w:tcPr>
          <w:p w14:paraId="79D43FDB"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3.22</w:t>
            </w:r>
          </w:p>
        </w:tc>
        <w:tc>
          <w:tcPr>
            <w:tcW w:w="380" w:type="pct"/>
            <w:shd w:val="clear" w:color="auto" w:fill="FFFFFF"/>
            <w:tcMar>
              <w:top w:w="10" w:type="dxa"/>
              <w:left w:w="10" w:type="dxa"/>
              <w:bottom w:w="0" w:type="dxa"/>
              <w:right w:w="10" w:type="dxa"/>
            </w:tcMar>
            <w:vAlign w:val="center"/>
            <w:hideMark/>
          </w:tcPr>
          <w:p w14:paraId="5EA2B91B"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1.2</w:t>
            </w:r>
          </w:p>
        </w:tc>
        <w:tc>
          <w:tcPr>
            <w:tcW w:w="532" w:type="pct"/>
            <w:shd w:val="clear" w:color="auto" w:fill="FFFFFF"/>
            <w:tcMar>
              <w:top w:w="10" w:type="dxa"/>
              <w:left w:w="10" w:type="dxa"/>
              <w:bottom w:w="0" w:type="dxa"/>
              <w:right w:w="10" w:type="dxa"/>
            </w:tcMar>
            <w:vAlign w:val="center"/>
            <w:hideMark/>
          </w:tcPr>
          <w:p w14:paraId="23A42716"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0.46</w:t>
            </w:r>
          </w:p>
        </w:tc>
        <w:tc>
          <w:tcPr>
            <w:tcW w:w="505" w:type="pct"/>
            <w:shd w:val="clear" w:color="auto" w:fill="FFFFFF"/>
            <w:tcMar>
              <w:top w:w="10" w:type="dxa"/>
              <w:left w:w="10" w:type="dxa"/>
              <w:bottom w:w="0" w:type="dxa"/>
              <w:right w:w="10" w:type="dxa"/>
            </w:tcMar>
            <w:vAlign w:val="center"/>
            <w:hideMark/>
          </w:tcPr>
          <w:p w14:paraId="6B7C4E82"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650</w:t>
            </w:r>
          </w:p>
        </w:tc>
        <w:tc>
          <w:tcPr>
            <w:tcW w:w="674" w:type="pct"/>
            <w:shd w:val="clear" w:color="auto" w:fill="FFFFFF"/>
            <w:tcMar>
              <w:top w:w="10" w:type="dxa"/>
              <w:left w:w="10" w:type="dxa"/>
              <w:bottom w:w="0" w:type="dxa"/>
              <w:right w:w="10" w:type="dxa"/>
            </w:tcMar>
            <w:vAlign w:val="center"/>
            <w:hideMark/>
          </w:tcPr>
          <w:p w14:paraId="1ADCB110"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w:t>
            </w:r>
          </w:p>
        </w:tc>
        <w:tc>
          <w:tcPr>
            <w:tcW w:w="460" w:type="pct"/>
            <w:shd w:val="clear" w:color="auto" w:fill="FFFFFF"/>
            <w:tcMar>
              <w:top w:w="10" w:type="dxa"/>
              <w:left w:w="10" w:type="dxa"/>
              <w:bottom w:w="0" w:type="dxa"/>
              <w:right w:w="10" w:type="dxa"/>
            </w:tcMar>
            <w:vAlign w:val="center"/>
            <w:hideMark/>
          </w:tcPr>
          <w:p w14:paraId="1F817294"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30</w:t>
            </w:r>
          </w:p>
        </w:tc>
      </w:tr>
    </w:tbl>
    <w:p w14:paraId="7BDF787B" w14:textId="2D7825D9" w:rsidR="00D03206" w:rsidRDefault="00D03206">
      <w:r>
        <w:br w:type="page"/>
      </w:r>
      <w:r>
        <w:lastRenderedPageBreak/>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600" w:firstRow="0" w:lastRow="0" w:firstColumn="0" w:lastColumn="0" w:noHBand="1" w:noVBand="1"/>
      </w:tblPr>
      <w:tblGrid>
        <w:gridCol w:w="1102"/>
        <w:gridCol w:w="725"/>
        <w:gridCol w:w="775"/>
        <w:gridCol w:w="574"/>
        <w:gridCol w:w="492"/>
        <w:gridCol w:w="689"/>
        <w:gridCol w:w="655"/>
        <w:gridCol w:w="873"/>
        <w:gridCol w:w="596"/>
      </w:tblGrid>
      <w:tr w:rsidR="00D03206" w:rsidRPr="00EC192D" w14:paraId="17B74B2C" w14:textId="77777777" w:rsidTr="00D03206">
        <w:trPr>
          <w:trHeight w:val="442"/>
          <w:jc w:val="center"/>
        </w:trPr>
        <w:tc>
          <w:tcPr>
            <w:tcW w:w="1336" w:type="pct"/>
            <w:tcBorders>
              <w:top w:val="single" w:sz="4" w:space="0" w:color="auto"/>
              <w:left w:val="single" w:sz="4" w:space="0" w:color="auto"/>
              <w:bottom w:val="single" w:sz="4" w:space="0" w:color="auto"/>
              <w:right w:val="single" w:sz="4" w:space="0" w:color="auto"/>
            </w:tcBorders>
            <w:shd w:val="clear" w:color="auto" w:fill="FFFFFF"/>
            <w:tcMar>
              <w:top w:w="10" w:type="dxa"/>
              <w:left w:w="10" w:type="dxa"/>
              <w:bottom w:w="0" w:type="dxa"/>
              <w:right w:w="10" w:type="dxa"/>
            </w:tcMar>
            <w:vAlign w:val="center"/>
            <w:hideMark/>
          </w:tcPr>
          <w:p w14:paraId="6133E06E" w14:textId="77777777" w:rsidR="00D03206" w:rsidRPr="00EC192D" w:rsidRDefault="00D03206" w:rsidP="004F373E">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Вспомогательный флот</w:t>
            </w:r>
          </w:p>
        </w:tc>
        <w:tc>
          <w:tcPr>
            <w:tcW w:w="642" w:type="pct"/>
            <w:tcBorders>
              <w:top w:val="single" w:sz="4" w:space="0" w:color="auto"/>
              <w:left w:val="single" w:sz="4" w:space="0" w:color="auto"/>
              <w:bottom w:val="single" w:sz="4" w:space="0" w:color="auto"/>
              <w:right w:val="single" w:sz="4" w:space="0" w:color="auto"/>
            </w:tcBorders>
            <w:shd w:val="clear" w:color="auto" w:fill="FFFFFF"/>
            <w:tcMar>
              <w:top w:w="10" w:type="dxa"/>
              <w:left w:w="10" w:type="dxa"/>
              <w:bottom w:w="0" w:type="dxa"/>
              <w:right w:w="10" w:type="dxa"/>
            </w:tcMar>
            <w:vAlign w:val="center"/>
            <w:hideMark/>
          </w:tcPr>
          <w:p w14:paraId="1E35D6B2" w14:textId="77777777" w:rsidR="00D03206" w:rsidRPr="00EC192D" w:rsidRDefault="00D03206" w:rsidP="004F373E">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Количество пассажиров</w:t>
            </w:r>
          </w:p>
        </w:tc>
        <w:tc>
          <w:tcPr>
            <w:tcW w:w="447" w:type="pct"/>
            <w:tcBorders>
              <w:top w:val="single" w:sz="4" w:space="0" w:color="auto"/>
              <w:left w:val="single" w:sz="4" w:space="0" w:color="auto"/>
              <w:bottom w:val="single" w:sz="4" w:space="0" w:color="auto"/>
              <w:right w:val="single" w:sz="4" w:space="0" w:color="auto"/>
            </w:tcBorders>
            <w:shd w:val="clear" w:color="auto" w:fill="FFFFFF"/>
            <w:tcMar>
              <w:top w:w="10" w:type="dxa"/>
              <w:left w:w="10" w:type="dxa"/>
              <w:bottom w:w="0" w:type="dxa"/>
              <w:right w:w="10" w:type="dxa"/>
            </w:tcMar>
            <w:vAlign w:val="center"/>
            <w:hideMark/>
          </w:tcPr>
          <w:p w14:paraId="127A3260" w14:textId="77777777" w:rsidR="00D03206" w:rsidRPr="00EC192D" w:rsidRDefault="00D03206" w:rsidP="004F373E">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Длина наибольшая, м</w:t>
            </w:r>
          </w:p>
        </w:tc>
        <w:tc>
          <w:tcPr>
            <w:tcW w:w="374" w:type="pct"/>
            <w:tcBorders>
              <w:top w:val="single" w:sz="4" w:space="0" w:color="auto"/>
              <w:left w:val="single" w:sz="4" w:space="0" w:color="auto"/>
              <w:bottom w:val="single" w:sz="4" w:space="0" w:color="auto"/>
              <w:right w:val="single" w:sz="4" w:space="0" w:color="auto"/>
            </w:tcBorders>
            <w:shd w:val="clear" w:color="auto" w:fill="FFFFFF"/>
            <w:tcMar>
              <w:top w:w="10" w:type="dxa"/>
              <w:left w:w="10" w:type="dxa"/>
              <w:bottom w:w="0" w:type="dxa"/>
              <w:right w:w="10" w:type="dxa"/>
            </w:tcMar>
            <w:vAlign w:val="center"/>
            <w:hideMark/>
          </w:tcPr>
          <w:p w14:paraId="74EB39D4" w14:textId="77777777" w:rsidR="00D03206" w:rsidRPr="00EC192D" w:rsidRDefault="00D03206" w:rsidP="004F373E">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Ширина, м</w:t>
            </w:r>
          </w:p>
        </w:tc>
        <w:tc>
          <w:tcPr>
            <w:tcW w:w="306" w:type="pct"/>
            <w:tcBorders>
              <w:top w:val="single" w:sz="4" w:space="0" w:color="auto"/>
              <w:left w:val="single" w:sz="4" w:space="0" w:color="auto"/>
              <w:bottom w:val="single" w:sz="4" w:space="0" w:color="auto"/>
              <w:right w:val="single" w:sz="4" w:space="0" w:color="auto"/>
            </w:tcBorders>
            <w:shd w:val="clear" w:color="auto" w:fill="FFFFFF"/>
            <w:tcMar>
              <w:top w:w="10" w:type="dxa"/>
              <w:left w:w="10" w:type="dxa"/>
              <w:bottom w:w="0" w:type="dxa"/>
              <w:right w:w="10" w:type="dxa"/>
            </w:tcMar>
            <w:vAlign w:val="center"/>
            <w:hideMark/>
          </w:tcPr>
          <w:p w14:paraId="7F16799D" w14:textId="77777777" w:rsidR="00D03206" w:rsidRPr="00EC192D" w:rsidRDefault="00D03206" w:rsidP="004F373E">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Высота борта, м</w:t>
            </w:r>
          </w:p>
        </w:tc>
        <w:tc>
          <w:tcPr>
            <w:tcW w:w="447" w:type="pct"/>
            <w:tcBorders>
              <w:top w:val="single" w:sz="4" w:space="0" w:color="auto"/>
              <w:left w:val="single" w:sz="4" w:space="0" w:color="auto"/>
              <w:bottom w:val="single" w:sz="4" w:space="0" w:color="auto"/>
              <w:right w:val="single" w:sz="4" w:space="0" w:color="auto"/>
            </w:tcBorders>
            <w:shd w:val="clear" w:color="auto" w:fill="FFFFFF"/>
            <w:tcMar>
              <w:top w:w="10" w:type="dxa"/>
              <w:left w:w="10" w:type="dxa"/>
              <w:bottom w:w="0" w:type="dxa"/>
              <w:right w:w="10" w:type="dxa"/>
            </w:tcMar>
            <w:vAlign w:val="center"/>
            <w:hideMark/>
          </w:tcPr>
          <w:p w14:paraId="1C448921" w14:textId="77777777" w:rsidR="00D03206" w:rsidRPr="00EC192D" w:rsidRDefault="00D03206" w:rsidP="004F373E">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Осадка габаритная на плаву, м</w:t>
            </w:r>
          </w:p>
        </w:tc>
        <w:tc>
          <w:tcPr>
            <w:tcW w:w="394" w:type="pct"/>
            <w:tcBorders>
              <w:top w:val="single" w:sz="4" w:space="0" w:color="auto"/>
              <w:left w:val="single" w:sz="4" w:space="0" w:color="auto"/>
              <w:bottom w:val="single" w:sz="4" w:space="0" w:color="auto"/>
              <w:right w:val="single" w:sz="4" w:space="0" w:color="auto"/>
            </w:tcBorders>
            <w:shd w:val="clear" w:color="auto" w:fill="FFFFFF"/>
            <w:tcMar>
              <w:top w:w="10" w:type="dxa"/>
              <w:left w:w="10" w:type="dxa"/>
              <w:bottom w:w="0" w:type="dxa"/>
              <w:right w:w="10" w:type="dxa"/>
            </w:tcMar>
            <w:vAlign w:val="center"/>
            <w:hideMark/>
          </w:tcPr>
          <w:p w14:paraId="0C4D6BAB" w14:textId="77777777" w:rsidR="00D03206" w:rsidRPr="00EC192D" w:rsidRDefault="00D03206" w:rsidP="004F373E">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Дальность хода, км</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0" w:type="dxa"/>
              <w:left w:w="10" w:type="dxa"/>
              <w:bottom w:w="0" w:type="dxa"/>
              <w:right w:w="10" w:type="dxa"/>
            </w:tcMar>
            <w:vAlign w:val="center"/>
            <w:hideMark/>
          </w:tcPr>
          <w:p w14:paraId="112826D6" w14:textId="77777777" w:rsidR="00D03206" w:rsidRPr="00EC192D" w:rsidRDefault="00D03206" w:rsidP="004F373E">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 xml:space="preserve">Автономность плавания, </w:t>
            </w:r>
            <w:proofErr w:type="spellStart"/>
            <w:r w:rsidRPr="00EC192D">
              <w:rPr>
                <w:rFonts w:ascii="Times New Roman" w:eastAsia="Calibri" w:hAnsi="Times New Roman" w:cs="Times New Roman"/>
                <w:sz w:val="20"/>
                <w:szCs w:val="20"/>
              </w:rPr>
              <w:t>сут</w:t>
            </w:r>
            <w:proofErr w:type="spellEnd"/>
          </w:p>
        </w:tc>
        <w:tc>
          <w:tcPr>
            <w:tcW w:w="554" w:type="pct"/>
            <w:tcBorders>
              <w:top w:val="single" w:sz="4" w:space="0" w:color="auto"/>
              <w:left w:val="single" w:sz="4" w:space="0" w:color="auto"/>
              <w:bottom w:val="single" w:sz="4" w:space="0" w:color="auto"/>
              <w:right w:val="single" w:sz="4" w:space="0" w:color="auto"/>
            </w:tcBorders>
            <w:shd w:val="clear" w:color="auto" w:fill="FFFFFF"/>
            <w:tcMar>
              <w:top w:w="10" w:type="dxa"/>
              <w:left w:w="10" w:type="dxa"/>
              <w:bottom w:w="0" w:type="dxa"/>
              <w:right w:w="10" w:type="dxa"/>
            </w:tcMar>
            <w:vAlign w:val="center"/>
            <w:hideMark/>
          </w:tcPr>
          <w:p w14:paraId="4C669D8F" w14:textId="77777777" w:rsidR="00D03206" w:rsidRPr="00EC192D" w:rsidRDefault="00D03206" w:rsidP="004F373E">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Скорость хода на тихой воде, км/ч</w:t>
            </w:r>
          </w:p>
        </w:tc>
      </w:tr>
      <w:tr w:rsidR="003B7016" w:rsidRPr="00EC192D" w14:paraId="5D65E6EA" w14:textId="77777777" w:rsidTr="00D03206">
        <w:trPr>
          <w:trHeight w:val="442"/>
          <w:jc w:val="center"/>
        </w:trPr>
        <w:tc>
          <w:tcPr>
            <w:tcW w:w="1336" w:type="pct"/>
            <w:shd w:val="clear" w:color="auto" w:fill="FFFFFF"/>
            <w:tcMar>
              <w:top w:w="10" w:type="dxa"/>
              <w:left w:w="10" w:type="dxa"/>
              <w:bottom w:w="0" w:type="dxa"/>
              <w:right w:w="10" w:type="dxa"/>
            </w:tcMar>
            <w:vAlign w:val="center"/>
            <w:hideMark/>
          </w:tcPr>
          <w:p w14:paraId="0344550C" w14:textId="2733736A"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Вспомогательный/</w:t>
            </w:r>
          </w:p>
          <w:p w14:paraId="6F7F6C4C"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буксирный</w:t>
            </w:r>
          </w:p>
          <w:p w14:paraId="066A8FA2"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КС-131М</w:t>
            </w:r>
          </w:p>
        </w:tc>
        <w:tc>
          <w:tcPr>
            <w:tcW w:w="642" w:type="pct"/>
            <w:shd w:val="clear" w:color="auto" w:fill="FFFFFF"/>
            <w:tcMar>
              <w:top w:w="10" w:type="dxa"/>
              <w:left w:w="10" w:type="dxa"/>
              <w:bottom w:w="0" w:type="dxa"/>
              <w:right w:w="10" w:type="dxa"/>
            </w:tcMar>
            <w:vAlign w:val="center"/>
            <w:hideMark/>
          </w:tcPr>
          <w:p w14:paraId="4114F32C"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w:t>
            </w:r>
          </w:p>
        </w:tc>
        <w:tc>
          <w:tcPr>
            <w:tcW w:w="447" w:type="pct"/>
            <w:shd w:val="clear" w:color="auto" w:fill="FFFFFF"/>
            <w:tcMar>
              <w:top w:w="10" w:type="dxa"/>
              <w:left w:w="10" w:type="dxa"/>
              <w:bottom w:w="0" w:type="dxa"/>
              <w:right w:w="10" w:type="dxa"/>
            </w:tcMar>
            <w:vAlign w:val="center"/>
            <w:hideMark/>
          </w:tcPr>
          <w:p w14:paraId="5BC1B719"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14.0</w:t>
            </w:r>
          </w:p>
        </w:tc>
        <w:tc>
          <w:tcPr>
            <w:tcW w:w="374" w:type="pct"/>
            <w:shd w:val="clear" w:color="auto" w:fill="FFFFFF"/>
            <w:tcMar>
              <w:top w:w="10" w:type="dxa"/>
              <w:left w:w="10" w:type="dxa"/>
              <w:bottom w:w="0" w:type="dxa"/>
              <w:right w:w="10" w:type="dxa"/>
            </w:tcMar>
            <w:vAlign w:val="center"/>
            <w:hideMark/>
          </w:tcPr>
          <w:p w14:paraId="319A2B4D"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3.5</w:t>
            </w:r>
          </w:p>
        </w:tc>
        <w:tc>
          <w:tcPr>
            <w:tcW w:w="306" w:type="pct"/>
            <w:shd w:val="clear" w:color="auto" w:fill="FFFFFF"/>
            <w:tcMar>
              <w:top w:w="10" w:type="dxa"/>
              <w:left w:w="10" w:type="dxa"/>
              <w:bottom w:w="0" w:type="dxa"/>
              <w:right w:w="10" w:type="dxa"/>
            </w:tcMar>
            <w:vAlign w:val="center"/>
            <w:hideMark/>
          </w:tcPr>
          <w:p w14:paraId="027BEE10"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1.2</w:t>
            </w:r>
          </w:p>
        </w:tc>
        <w:tc>
          <w:tcPr>
            <w:tcW w:w="447" w:type="pct"/>
            <w:shd w:val="clear" w:color="auto" w:fill="FFFFFF"/>
            <w:tcMar>
              <w:top w:w="10" w:type="dxa"/>
              <w:left w:w="10" w:type="dxa"/>
              <w:bottom w:w="0" w:type="dxa"/>
              <w:right w:w="10" w:type="dxa"/>
            </w:tcMar>
            <w:vAlign w:val="center"/>
            <w:hideMark/>
          </w:tcPr>
          <w:p w14:paraId="67687B0E"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0.75</w:t>
            </w:r>
          </w:p>
        </w:tc>
        <w:tc>
          <w:tcPr>
            <w:tcW w:w="394" w:type="pct"/>
            <w:shd w:val="clear" w:color="auto" w:fill="FFFFFF"/>
            <w:tcMar>
              <w:top w:w="10" w:type="dxa"/>
              <w:left w:w="10" w:type="dxa"/>
              <w:bottom w:w="0" w:type="dxa"/>
              <w:right w:w="10" w:type="dxa"/>
            </w:tcMar>
            <w:vAlign w:val="center"/>
            <w:hideMark/>
          </w:tcPr>
          <w:p w14:paraId="2E45BE7A"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500</w:t>
            </w:r>
          </w:p>
        </w:tc>
        <w:tc>
          <w:tcPr>
            <w:tcW w:w="500" w:type="pct"/>
            <w:shd w:val="clear" w:color="auto" w:fill="FFFFFF"/>
            <w:tcMar>
              <w:top w:w="10" w:type="dxa"/>
              <w:left w:w="10" w:type="dxa"/>
              <w:bottom w:w="0" w:type="dxa"/>
              <w:right w:w="10" w:type="dxa"/>
            </w:tcMar>
            <w:vAlign w:val="center"/>
            <w:hideMark/>
          </w:tcPr>
          <w:p w14:paraId="44A91880"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w:t>
            </w:r>
          </w:p>
        </w:tc>
        <w:tc>
          <w:tcPr>
            <w:tcW w:w="554" w:type="pct"/>
            <w:shd w:val="clear" w:color="auto" w:fill="FFFFFF"/>
            <w:tcMar>
              <w:top w:w="10" w:type="dxa"/>
              <w:left w:w="10" w:type="dxa"/>
              <w:bottom w:w="0" w:type="dxa"/>
              <w:right w:w="10" w:type="dxa"/>
            </w:tcMar>
            <w:vAlign w:val="center"/>
            <w:hideMark/>
          </w:tcPr>
          <w:p w14:paraId="261DB999"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24</w:t>
            </w:r>
          </w:p>
        </w:tc>
      </w:tr>
      <w:tr w:rsidR="003B7016" w:rsidRPr="00EC192D" w14:paraId="1FDFA8E8" w14:textId="77777777" w:rsidTr="00D03206">
        <w:trPr>
          <w:trHeight w:val="640"/>
          <w:jc w:val="center"/>
        </w:trPr>
        <w:tc>
          <w:tcPr>
            <w:tcW w:w="1336" w:type="pct"/>
            <w:shd w:val="clear" w:color="auto" w:fill="FFFFFF"/>
            <w:tcMar>
              <w:top w:w="10" w:type="dxa"/>
              <w:left w:w="10" w:type="dxa"/>
              <w:bottom w:w="0" w:type="dxa"/>
              <w:right w:w="10" w:type="dxa"/>
            </w:tcMar>
            <w:vAlign w:val="center"/>
            <w:hideMark/>
          </w:tcPr>
          <w:p w14:paraId="29589206"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Заправщик</w:t>
            </w:r>
          </w:p>
          <w:p w14:paraId="45E6C30D"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КС-171</w:t>
            </w:r>
          </w:p>
        </w:tc>
        <w:tc>
          <w:tcPr>
            <w:tcW w:w="642" w:type="pct"/>
            <w:shd w:val="clear" w:color="auto" w:fill="FFFFFF"/>
            <w:tcMar>
              <w:top w:w="10" w:type="dxa"/>
              <w:left w:w="10" w:type="dxa"/>
              <w:bottom w:w="0" w:type="dxa"/>
              <w:right w:w="10" w:type="dxa"/>
            </w:tcMar>
            <w:vAlign w:val="center"/>
            <w:hideMark/>
          </w:tcPr>
          <w:p w14:paraId="40D59F84"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4</w:t>
            </w:r>
          </w:p>
        </w:tc>
        <w:tc>
          <w:tcPr>
            <w:tcW w:w="447" w:type="pct"/>
            <w:shd w:val="clear" w:color="auto" w:fill="FFFFFF"/>
            <w:tcMar>
              <w:top w:w="10" w:type="dxa"/>
              <w:left w:w="10" w:type="dxa"/>
              <w:bottom w:w="0" w:type="dxa"/>
              <w:right w:w="10" w:type="dxa"/>
            </w:tcMar>
            <w:vAlign w:val="center"/>
            <w:hideMark/>
          </w:tcPr>
          <w:p w14:paraId="5E5563F7"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20.7</w:t>
            </w:r>
          </w:p>
        </w:tc>
        <w:tc>
          <w:tcPr>
            <w:tcW w:w="374" w:type="pct"/>
            <w:shd w:val="clear" w:color="auto" w:fill="FFFFFF"/>
            <w:tcMar>
              <w:top w:w="10" w:type="dxa"/>
              <w:left w:w="10" w:type="dxa"/>
              <w:bottom w:w="0" w:type="dxa"/>
              <w:right w:w="10" w:type="dxa"/>
            </w:tcMar>
            <w:vAlign w:val="center"/>
            <w:hideMark/>
          </w:tcPr>
          <w:p w14:paraId="0CE8F2D8"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3.4</w:t>
            </w:r>
          </w:p>
        </w:tc>
        <w:tc>
          <w:tcPr>
            <w:tcW w:w="306" w:type="pct"/>
            <w:shd w:val="clear" w:color="auto" w:fill="FFFFFF"/>
            <w:tcMar>
              <w:top w:w="10" w:type="dxa"/>
              <w:left w:w="10" w:type="dxa"/>
              <w:bottom w:w="0" w:type="dxa"/>
              <w:right w:w="10" w:type="dxa"/>
            </w:tcMar>
            <w:vAlign w:val="center"/>
            <w:hideMark/>
          </w:tcPr>
          <w:p w14:paraId="5FB90276"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1.2</w:t>
            </w:r>
          </w:p>
        </w:tc>
        <w:tc>
          <w:tcPr>
            <w:tcW w:w="447" w:type="pct"/>
            <w:shd w:val="clear" w:color="auto" w:fill="FFFFFF"/>
            <w:tcMar>
              <w:top w:w="10" w:type="dxa"/>
              <w:left w:w="10" w:type="dxa"/>
              <w:bottom w:w="0" w:type="dxa"/>
              <w:right w:w="10" w:type="dxa"/>
            </w:tcMar>
            <w:vAlign w:val="center"/>
            <w:hideMark/>
          </w:tcPr>
          <w:p w14:paraId="57A05955"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0.75</w:t>
            </w:r>
          </w:p>
        </w:tc>
        <w:tc>
          <w:tcPr>
            <w:tcW w:w="394" w:type="pct"/>
            <w:shd w:val="clear" w:color="auto" w:fill="FFFFFF"/>
            <w:tcMar>
              <w:top w:w="10" w:type="dxa"/>
              <w:left w:w="10" w:type="dxa"/>
              <w:bottom w:w="0" w:type="dxa"/>
              <w:right w:w="10" w:type="dxa"/>
            </w:tcMar>
            <w:vAlign w:val="center"/>
            <w:hideMark/>
          </w:tcPr>
          <w:p w14:paraId="3D90045F"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500</w:t>
            </w:r>
          </w:p>
        </w:tc>
        <w:tc>
          <w:tcPr>
            <w:tcW w:w="500" w:type="pct"/>
            <w:shd w:val="clear" w:color="auto" w:fill="FFFFFF"/>
            <w:tcMar>
              <w:top w:w="10" w:type="dxa"/>
              <w:left w:w="10" w:type="dxa"/>
              <w:bottom w:w="0" w:type="dxa"/>
              <w:right w:w="10" w:type="dxa"/>
            </w:tcMar>
            <w:vAlign w:val="center"/>
            <w:hideMark/>
          </w:tcPr>
          <w:p w14:paraId="590478F7"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w:t>
            </w:r>
          </w:p>
        </w:tc>
        <w:tc>
          <w:tcPr>
            <w:tcW w:w="554" w:type="pct"/>
            <w:shd w:val="clear" w:color="auto" w:fill="FFFFFF"/>
            <w:tcMar>
              <w:top w:w="10" w:type="dxa"/>
              <w:left w:w="10" w:type="dxa"/>
              <w:bottom w:w="0" w:type="dxa"/>
              <w:right w:w="10" w:type="dxa"/>
            </w:tcMar>
            <w:vAlign w:val="center"/>
            <w:hideMark/>
          </w:tcPr>
          <w:p w14:paraId="1BA18E60"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20</w:t>
            </w:r>
          </w:p>
        </w:tc>
      </w:tr>
      <w:tr w:rsidR="003B7016" w:rsidRPr="00EC192D" w14:paraId="3C97ADC4" w14:textId="77777777" w:rsidTr="00D03206">
        <w:trPr>
          <w:trHeight w:val="640"/>
          <w:jc w:val="center"/>
        </w:trPr>
        <w:tc>
          <w:tcPr>
            <w:tcW w:w="1336" w:type="pct"/>
            <w:shd w:val="clear" w:color="auto" w:fill="FFFFFF"/>
            <w:tcMar>
              <w:top w:w="10" w:type="dxa"/>
              <w:left w:w="10" w:type="dxa"/>
              <w:bottom w:w="0" w:type="dxa"/>
              <w:right w:w="10" w:type="dxa"/>
            </w:tcMar>
            <w:vAlign w:val="center"/>
            <w:hideMark/>
          </w:tcPr>
          <w:p w14:paraId="625F9050"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ЛАРН</w:t>
            </w:r>
          </w:p>
          <w:p w14:paraId="07304A92"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КС-110-37</w:t>
            </w:r>
          </w:p>
        </w:tc>
        <w:tc>
          <w:tcPr>
            <w:tcW w:w="642" w:type="pct"/>
            <w:shd w:val="clear" w:color="auto" w:fill="FFFFFF"/>
            <w:tcMar>
              <w:top w:w="10" w:type="dxa"/>
              <w:left w:w="10" w:type="dxa"/>
              <w:bottom w:w="0" w:type="dxa"/>
              <w:right w:w="10" w:type="dxa"/>
            </w:tcMar>
            <w:vAlign w:val="center"/>
            <w:hideMark/>
          </w:tcPr>
          <w:p w14:paraId="62A98007"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4</w:t>
            </w:r>
          </w:p>
        </w:tc>
        <w:tc>
          <w:tcPr>
            <w:tcW w:w="447" w:type="pct"/>
            <w:shd w:val="clear" w:color="auto" w:fill="FFFFFF"/>
            <w:tcMar>
              <w:top w:w="10" w:type="dxa"/>
              <w:left w:w="10" w:type="dxa"/>
              <w:bottom w:w="0" w:type="dxa"/>
              <w:right w:w="10" w:type="dxa"/>
            </w:tcMar>
            <w:vAlign w:val="center"/>
            <w:hideMark/>
          </w:tcPr>
          <w:p w14:paraId="1BA18734"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17.1</w:t>
            </w:r>
          </w:p>
        </w:tc>
        <w:tc>
          <w:tcPr>
            <w:tcW w:w="374" w:type="pct"/>
            <w:shd w:val="clear" w:color="auto" w:fill="FFFFFF"/>
            <w:tcMar>
              <w:top w:w="10" w:type="dxa"/>
              <w:left w:w="10" w:type="dxa"/>
              <w:bottom w:w="0" w:type="dxa"/>
              <w:right w:w="10" w:type="dxa"/>
            </w:tcMar>
            <w:vAlign w:val="center"/>
            <w:hideMark/>
          </w:tcPr>
          <w:p w14:paraId="1ECC96A2"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3.2</w:t>
            </w:r>
          </w:p>
        </w:tc>
        <w:tc>
          <w:tcPr>
            <w:tcW w:w="306" w:type="pct"/>
            <w:shd w:val="clear" w:color="auto" w:fill="FFFFFF"/>
            <w:tcMar>
              <w:top w:w="10" w:type="dxa"/>
              <w:left w:w="10" w:type="dxa"/>
              <w:bottom w:w="0" w:type="dxa"/>
              <w:right w:w="10" w:type="dxa"/>
            </w:tcMar>
            <w:vAlign w:val="center"/>
            <w:hideMark/>
          </w:tcPr>
          <w:p w14:paraId="29BB75EE"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1.2</w:t>
            </w:r>
          </w:p>
        </w:tc>
        <w:tc>
          <w:tcPr>
            <w:tcW w:w="447" w:type="pct"/>
            <w:shd w:val="clear" w:color="auto" w:fill="FFFFFF"/>
            <w:tcMar>
              <w:top w:w="10" w:type="dxa"/>
              <w:left w:w="10" w:type="dxa"/>
              <w:bottom w:w="0" w:type="dxa"/>
              <w:right w:w="10" w:type="dxa"/>
            </w:tcMar>
            <w:vAlign w:val="center"/>
            <w:hideMark/>
          </w:tcPr>
          <w:p w14:paraId="17A80454"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0.48</w:t>
            </w:r>
          </w:p>
        </w:tc>
        <w:tc>
          <w:tcPr>
            <w:tcW w:w="394" w:type="pct"/>
            <w:shd w:val="clear" w:color="auto" w:fill="FFFFFF"/>
            <w:tcMar>
              <w:top w:w="10" w:type="dxa"/>
              <w:left w:w="10" w:type="dxa"/>
              <w:bottom w:w="0" w:type="dxa"/>
              <w:right w:w="10" w:type="dxa"/>
            </w:tcMar>
            <w:vAlign w:val="center"/>
            <w:hideMark/>
          </w:tcPr>
          <w:p w14:paraId="23BACE54"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500</w:t>
            </w:r>
          </w:p>
        </w:tc>
        <w:tc>
          <w:tcPr>
            <w:tcW w:w="500" w:type="pct"/>
            <w:shd w:val="clear" w:color="auto" w:fill="FFFFFF"/>
            <w:tcMar>
              <w:top w:w="10" w:type="dxa"/>
              <w:left w:w="10" w:type="dxa"/>
              <w:bottom w:w="0" w:type="dxa"/>
              <w:right w:w="10" w:type="dxa"/>
            </w:tcMar>
            <w:vAlign w:val="center"/>
            <w:hideMark/>
          </w:tcPr>
          <w:p w14:paraId="508A2EC0"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w:t>
            </w:r>
          </w:p>
        </w:tc>
        <w:tc>
          <w:tcPr>
            <w:tcW w:w="554" w:type="pct"/>
            <w:shd w:val="clear" w:color="auto" w:fill="FFFFFF"/>
            <w:tcMar>
              <w:top w:w="10" w:type="dxa"/>
              <w:left w:w="10" w:type="dxa"/>
              <w:bottom w:w="0" w:type="dxa"/>
              <w:right w:w="10" w:type="dxa"/>
            </w:tcMar>
            <w:vAlign w:val="center"/>
            <w:hideMark/>
          </w:tcPr>
          <w:p w14:paraId="60306B77"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25</w:t>
            </w:r>
          </w:p>
        </w:tc>
      </w:tr>
      <w:tr w:rsidR="003B7016" w:rsidRPr="00EC192D" w14:paraId="05B30B06" w14:textId="77777777" w:rsidTr="00D03206">
        <w:trPr>
          <w:trHeight w:val="640"/>
          <w:jc w:val="center"/>
        </w:trPr>
        <w:tc>
          <w:tcPr>
            <w:tcW w:w="1336" w:type="pct"/>
            <w:shd w:val="clear" w:color="auto" w:fill="FFFFFF"/>
            <w:tcMar>
              <w:top w:w="10" w:type="dxa"/>
              <w:left w:w="10" w:type="dxa"/>
              <w:bottom w:w="0" w:type="dxa"/>
              <w:right w:w="10" w:type="dxa"/>
            </w:tcMar>
            <w:vAlign w:val="center"/>
          </w:tcPr>
          <w:p w14:paraId="21F20382"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Скоростной пассажирский катер КС-163</w:t>
            </w:r>
          </w:p>
        </w:tc>
        <w:tc>
          <w:tcPr>
            <w:tcW w:w="642" w:type="pct"/>
            <w:shd w:val="clear" w:color="auto" w:fill="FFFFFF"/>
            <w:tcMar>
              <w:top w:w="10" w:type="dxa"/>
              <w:left w:w="10" w:type="dxa"/>
              <w:bottom w:w="0" w:type="dxa"/>
              <w:right w:w="10" w:type="dxa"/>
            </w:tcMar>
            <w:vAlign w:val="center"/>
          </w:tcPr>
          <w:p w14:paraId="5C7D5AC1"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58</w:t>
            </w:r>
          </w:p>
        </w:tc>
        <w:tc>
          <w:tcPr>
            <w:tcW w:w="447" w:type="pct"/>
            <w:shd w:val="clear" w:color="auto" w:fill="FFFFFF"/>
            <w:tcMar>
              <w:top w:w="10" w:type="dxa"/>
              <w:left w:w="10" w:type="dxa"/>
              <w:bottom w:w="0" w:type="dxa"/>
              <w:right w:w="10" w:type="dxa"/>
            </w:tcMar>
            <w:vAlign w:val="center"/>
          </w:tcPr>
          <w:p w14:paraId="500F97B9"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24.6</w:t>
            </w:r>
          </w:p>
        </w:tc>
        <w:tc>
          <w:tcPr>
            <w:tcW w:w="374" w:type="pct"/>
            <w:shd w:val="clear" w:color="auto" w:fill="FFFFFF"/>
            <w:tcMar>
              <w:top w:w="10" w:type="dxa"/>
              <w:left w:w="10" w:type="dxa"/>
              <w:bottom w:w="0" w:type="dxa"/>
              <w:right w:w="10" w:type="dxa"/>
            </w:tcMar>
            <w:vAlign w:val="center"/>
          </w:tcPr>
          <w:p w14:paraId="013C667C"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4.2</w:t>
            </w:r>
          </w:p>
        </w:tc>
        <w:tc>
          <w:tcPr>
            <w:tcW w:w="306" w:type="pct"/>
            <w:shd w:val="clear" w:color="auto" w:fill="FFFFFF"/>
            <w:tcMar>
              <w:top w:w="10" w:type="dxa"/>
              <w:left w:w="10" w:type="dxa"/>
              <w:bottom w:w="0" w:type="dxa"/>
              <w:right w:w="10" w:type="dxa"/>
            </w:tcMar>
            <w:vAlign w:val="center"/>
          </w:tcPr>
          <w:p w14:paraId="05344119"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1.2</w:t>
            </w:r>
          </w:p>
        </w:tc>
        <w:tc>
          <w:tcPr>
            <w:tcW w:w="447" w:type="pct"/>
            <w:shd w:val="clear" w:color="auto" w:fill="FFFFFF"/>
            <w:tcMar>
              <w:top w:w="10" w:type="dxa"/>
              <w:left w:w="10" w:type="dxa"/>
              <w:bottom w:w="0" w:type="dxa"/>
              <w:right w:w="10" w:type="dxa"/>
            </w:tcMar>
            <w:vAlign w:val="center"/>
          </w:tcPr>
          <w:p w14:paraId="40B20957"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0.55</w:t>
            </w:r>
          </w:p>
        </w:tc>
        <w:tc>
          <w:tcPr>
            <w:tcW w:w="394" w:type="pct"/>
            <w:shd w:val="clear" w:color="auto" w:fill="FFFFFF"/>
            <w:tcMar>
              <w:top w:w="10" w:type="dxa"/>
              <w:left w:w="10" w:type="dxa"/>
              <w:bottom w:w="0" w:type="dxa"/>
              <w:right w:w="10" w:type="dxa"/>
            </w:tcMar>
            <w:vAlign w:val="center"/>
          </w:tcPr>
          <w:p w14:paraId="091D28DB"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350-500</w:t>
            </w:r>
          </w:p>
        </w:tc>
        <w:tc>
          <w:tcPr>
            <w:tcW w:w="500" w:type="pct"/>
            <w:shd w:val="clear" w:color="auto" w:fill="FFFFFF"/>
            <w:tcMar>
              <w:top w:w="10" w:type="dxa"/>
              <w:left w:w="10" w:type="dxa"/>
              <w:bottom w:w="0" w:type="dxa"/>
              <w:right w:w="10" w:type="dxa"/>
            </w:tcMar>
            <w:vAlign w:val="center"/>
          </w:tcPr>
          <w:p w14:paraId="3EB51068"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w:t>
            </w:r>
          </w:p>
        </w:tc>
        <w:tc>
          <w:tcPr>
            <w:tcW w:w="554" w:type="pct"/>
            <w:shd w:val="clear" w:color="auto" w:fill="FFFFFF"/>
            <w:tcMar>
              <w:top w:w="10" w:type="dxa"/>
              <w:left w:w="10" w:type="dxa"/>
              <w:bottom w:w="0" w:type="dxa"/>
              <w:right w:w="10" w:type="dxa"/>
            </w:tcMar>
            <w:vAlign w:val="center"/>
          </w:tcPr>
          <w:p w14:paraId="43433E1F"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45</w:t>
            </w:r>
          </w:p>
        </w:tc>
      </w:tr>
      <w:tr w:rsidR="003B7016" w:rsidRPr="00EC192D" w14:paraId="328D42D7" w14:textId="77777777" w:rsidTr="00D03206">
        <w:trPr>
          <w:trHeight w:val="640"/>
          <w:jc w:val="center"/>
        </w:trPr>
        <w:tc>
          <w:tcPr>
            <w:tcW w:w="1336" w:type="pct"/>
            <w:shd w:val="clear" w:color="auto" w:fill="FFFFFF"/>
            <w:tcMar>
              <w:top w:w="10" w:type="dxa"/>
              <w:left w:w="10" w:type="dxa"/>
              <w:bottom w:w="0" w:type="dxa"/>
              <w:right w:w="10" w:type="dxa"/>
            </w:tcMar>
            <w:vAlign w:val="center"/>
          </w:tcPr>
          <w:p w14:paraId="40BA9DE7"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Мелкосидящий глиссирующий теплоход «Заря-</w:t>
            </w:r>
            <w:proofErr w:type="gramStart"/>
            <w:r w:rsidRPr="00EC192D">
              <w:rPr>
                <w:rFonts w:ascii="Times New Roman" w:eastAsia="Calibri" w:hAnsi="Times New Roman" w:cs="Times New Roman"/>
                <w:sz w:val="20"/>
                <w:szCs w:val="20"/>
              </w:rPr>
              <w:t>45»*</w:t>
            </w:r>
            <w:proofErr w:type="gramEnd"/>
          </w:p>
        </w:tc>
        <w:tc>
          <w:tcPr>
            <w:tcW w:w="642" w:type="pct"/>
            <w:shd w:val="clear" w:color="auto" w:fill="FFFFFF"/>
            <w:tcMar>
              <w:top w:w="10" w:type="dxa"/>
              <w:left w:w="10" w:type="dxa"/>
              <w:bottom w:w="0" w:type="dxa"/>
              <w:right w:w="10" w:type="dxa"/>
            </w:tcMar>
            <w:vAlign w:val="center"/>
          </w:tcPr>
          <w:p w14:paraId="52486DA6"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до 86</w:t>
            </w:r>
          </w:p>
          <w:p w14:paraId="3FA36520"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65 сидячих</w:t>
            </w:r>
          </w:p>
        </w:tc>
        <w:tc>
          <w:tcPr>
            <w:tcW w:w="447" w:type="pct"/>
            <w:shd w:val="clear" w:color="auto" w:fill="FFFFFF"/>
            <w:tcMar>
              <w:top w:w="10" w:type="dxa"/>
              <w:left w:w="10" w:type="dxa"/>
              <w:bottom w:w="0" w:type="dxa"/>
              <w:right w:w="10" w:type="dxa"/>
            </w:tcMar>
            <w:vAlign w:val="center"/>
          </w:tcPr>
          <w:p w14:paraId="7A6B6512"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21.4</w:t>
            </w:r>
          </w:p>
        </w:tc>
        <w:tc>
          <w:tcPr>
            <w:tcW w:w="374" w:type="pct"/>
            <w:shd w:val="clear" w:color="auto" w:fill="FFFFFF"/>
            <w:tcMar>
              <w:top w:w="10" w:type="dxa"/>
              <w:left w:w="10" w:type="dxa"/>
              <w:bottom w:w="0" w:type="dxa"/>
              <w:right w:w="10" w:type="dxa"/>
            </w:tcMar>
            <w:vAlign w:val="center"/>
          </w:tcPr>
          <w:p w14:paraId="05116BB0"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3.65</w:t>
            </w:r>
          </w:p>
        </w:tc>
        <w:tc>
          <w:tcPr>
            <w:tcW w:w="306" w:type="pct"/>
            <w:shd w:val="clear" w:color="auto" w:fill="FFFFFF"/>
            <w:tcMar>
              <w:top w:w="10" w:type="dxa"/>
              <w:left w:w="10" w:type="dxa"/>
              <w:bottom w:w="0" w:type="dxa"/>
              <w:right w:w="10" w:type="dxa"/>
            </w:tcMar>
            <w:vAlign w:val="center"/>
          </w:tcPr>
          <w:p w14:paraId="085CF411"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1.2</w:t>
            </w:r>
          </w:p>
        </w:tc>
        <w:tc>
          <w:tcPr>
            <w:tcW w:w="447" w:type="pct"/>
            <w:shd w:val="clear" w:color="auto" w:fill="FFFFFF"/>
            <w:tcMar>
              <w:top w:w="10" w:type="dxa"/>
              <w:left w:w="10" w:type="dxa"/>
              <w:bottom w:w="0" w:type="dxa"/>
              <w:right w:w="10" w:type="dxa"/>
            </w:tcMar>
            <w:vAlign w:val="center"/>
          </w:tcPr>
          <w:p w14:paraId="710BDB55"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0.47</w:t>
            </w:r>
          </w:p>
        </w:tc>
        <w:tc>
          <w:tcPr>
            <w:tcW w:w="394" w:type="pct"/>
            <w:shd w:val="clear" w:color="auto" w:fill="FFFFFF"/>
            <w:tcMar>
              <w:top w:w="10" w:type="dxa"/>
              <w:left w:w="10" w:type="dxa"/>
              <w:bottom w:w="0" w:type="dxa"/>
              <w:right w:w="10" w:type="dxa"/>
            </w:tcMar>
            <w:vAlign w:val="center"/>
          </w:tcPr>
          <w:p w14:paraId="6EEA3DB1"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350-500</w:t>
            </w:r>
          </w:p>
        </w:tc>
        <w:tc>
          <w:tcPr>
            <w:tcW w:w="500" w:type="pct"/>
            <w:shd w:val="clear" w:color="auto" w:fill="FFFFFF"/>
            <w:tcMar>
              <w:top w:w="10" w:type="dxa"/>
              <w:left w:w="10" w:type="dxa"/>
              <w:bottom w:w="0" w:type="dxa"/>
              <w:right w:w="10" w:type="dxa"/>
            </w:tcMar>
            <w:vAlign w:val="center"/>
          </w:tcPr>
          <w:p w14:paraId="2B4DAC35"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2</w:t>
            </w:r>
          </w:p>
        </w:tc>
        <w:tc>
          <w:tcPr>
            <w:tcW w:w="554" w:type="pct"/>
            <w:shd w:val="clear" w:color="auto" w:fill="FFFFFF"/>
            <w:tcMar>
              <w:top w:w="10" w:type="dxa"/>
              <w:left w:w="10" w:type="dxa"/>
              <w:bottom w:w="0" w:type="dxa"/>
              <w:right w:w="10" w:type="dxa"/>
            </w:tcMar>
            <w:vAlign w:val="center"/>
          </w:tcPr>
          <w:p w14:paraId="5DD43F4D" w14:textId="77777777" w:rsidR="003B7016" w:rsidRPr="00EC192D" w:rsidRDefault="003B7016" w:rsidP="003B7016">
            <w:pPr>
              <w:spacing w:after="0" w:line="240" w:lineRule="auto"/>
              <w:ind w:left="57" w:right="57"/>
              <w:jc w:val="center"/>
              <w:rPr>
                <w:rFonts w:ascii="Times New Roman" w:eastAsia="Calibri" w:hAnsi="Times New Roman" w:cs="Times New Roman"/>
                <w:sz w:val="20"/>
                <w:szCs w:val="20"/>
              </w:rPr>
            </w:pPr>
            <w:r w:rsidRPr="00EC192D">
              <w:rPr>
                <w:rFonts w:ascii="Times New Roman" w:eastAsia="Calibri" w:hAnsi="Times New Roman" w:cs="Times New Roman"/>
                <w:sz w:val="20"/>
                <w:szCs w:val="20"/>
              </w:rPr>
              <w:t>45</w:t>
            </w:r>
          </w:p>
        </w:tc>
      </w:tr>
    </w:tbl>
    <w:p w14:paraId="704A1216" w14:textId="77777777" w:rsidR="003B7016" w:rsidRPr="00EC192D" w:rsidRDefault="003B7016" w:rsidP="003B7016">
      <w:pPr>
        <w:spacing w:after="0" w:line="240" w:lineRule="auto"/>
        <w:jc w:val="both"/>
        <w:rPr>
          <w:rFonts w:ascii="Times New Roman" w:eastAsia="Calibri" w:hAnsi="Times New Roman" w:cs="Times New Roman"/>
          <w:sz w:val="20"/>
          <w:szCs w:val="20"/>
        </w:rPr>
      </w:pPr>
    </w:p>
    <w:p w14:paraId="64A4C9FB" w14:textId="77777777" w:rsidR="003B7016" w:rsidRPr="00EC192D" w:rsidRDefault="003B7016" w:rsidP="003B7016">
      <w:pPr>
        <w:spacing w:after="0" w:line="240" w:lineRule="auto"/>
        <w:jc w:val="both"/>
        <w:rPr>
          <w:rFonts w:ascii="Times New Roman" w:eastAsia="Calibri" w:hAnsi="Times New Roman" w:cs="Times New Roman"/>
          <w:sz w:val="20"/>
          <w:szCs w:val="20"/>
        </w:rPr>
      </w:pPr>
    </w:p>
    <w:p w14:paraId="20E582EB"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rPr>
      </w:pPr>
      <w:r w:rsidRPr="00EC192D">
        <w:rPr>
          <w:rFonts w:ascii="Times New Roman" w:hAnsi="Times New Roman" w:cs="Times New Roman"/>
          <w:sz w:val="20"/>
          <w:szCs w:val="20"/>
        </w:rPr>
        <w:t>Заключение</w:t>
      </w:r>
    </w:p>
    <w:p w14:paraId="1FDC37F5"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rPr>
      </w:pPr>
      <w:r w:rsidRPr="00EC192D">
        <w:rPr>
          <w:rFonts w:ascii="Times New Roman" w:hAnsi="Times New Roman" w:cs="Times New Roman"/>
          <w:sz w:val="20"/>
          <w:szCs w:val="20"/>
        </w:rPr>
        <w:t>Настоящая статья посвящена классификации типов водного транспорта для предприятий организаторов пассажирских перевозок. Рассмотрены основные виды судов, используемых в данном секторе, такие как скоростные суда, круизные суда и паромы. Внимание уделено современным тенденциям и требованиям, предъявляемым к развитию флота, таким как экологичность, безопасность и комфорт пассажиров.</w:t>
      </w:r>
    </w:p>
    <w:p w14:paraId="5E5B6986"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rPr>
      </w:pPr>
      <w:r w:rsidRPr="00EC192D">
        <w:rPr>
          <w:rFonts w:ascii="Times New Roman" w:hAnsi="Times New Roman" w:cs="Times New Roman"/>
          <w:sz w:val="20"/>
          <w:szCs w:val="20"/>
        </w:rPr>
        <w:t xml:space="preserve">Проведен анализ технического оснащения ряда современных моделей судов, включая умный скоростной катер FLYMAR F9, разработанный в беспилотном электрическом варианте, а также ряд </w:t>
      </w:r>
      <w:r w:rsidRPr="00EC192D">
        <w:rPr>
          <w:rFonts w:ascii="Times New Roman" w:hAnsi="Times New Roman" w:cs="Times New Roman"/>
          <w:sz w:val="20"/>
          <w:szCs w:val="20"/>
        </w:rPr>
        <w:lastRenderedPageBreak/>
        <w:t>отечественных разработок, таких как разъездной катер КС-110-42, многоцелевой катер РК-2282 проекта 02220 «Ярославец-М», буксирный катер КС-131М и др. Приведены технические характеристики указанных судов, подчеркнуты преимущества каждой модели в зависимости от условий эксплуатации.</w:t>
      </w:r>
    </w:p>
    <w:p w14:paraId="73EC2A5E" w14:textId="77777777" w:rsidR="003B7016" w:rsidRPr="00EC192D" w:rsidRDefault="003B7016" w:rsidP="003B7016">
      <w:pPr>
        <w:tabs>
          <w:tab w:val="left" w:pos="0"/>
        </w:tabs>
        <w:spacing w:after="0" w:line="240" w:lineRule="auto"/>
        <w:ind w:firstLine="709"/>
        <w:contextualSpacing/>
        <w:jc w:val="both"/>
        <w:rPr>
          <w:rFonts w:ascii="Times New Roman" w:hAnsi="Times New Roman" w:cs="Times New Roman"/>
          <w:sz w:val="20"/>
          <w:szCs w:val="20"/>
        </w:rPr>
      </w:pPr>
      <w:r w:rsidRPr="00EC192D">
        <w:rPr>
          <w:rFonts w:ascii="Times New Roman" w:hAnsi="Times New Roman" w:cs="Times New Roman"/>
          <w:sz w:val="20"/>
          <w:szCs w:val="20"/>
        </w:rPr>
        <w:t xml:space="preserve">Таким образом, представленная классификация способствует организации более эффективного использования водного транспорта в условиях специфики региональных пассажирских перевозок, обеспечивая высокую степень мобильности и безопасности. Предложенный подход позволит компаниям-организаторам оптимизировать процесс планирования и выбора оптимального состава флота, учитывая разнообразие требований и особенностей конкретных регионов. </w:t>
      </w:r>
    </w:p>
    <w:p w14:paraId="46225F8B" w14:textId="77777777" w:rsidR="003B7016" w:rsidRPr="00EC192D" w:rsidRDefault="003B7016" w:rsidP="003B7016">
      <w:pPr>
        <w:tabs>
          <w:tab w:val="left" w:pos="0"/>
        </w:tabs>
        <w:spacing w:after="0" w:line="240" w:lineRule="auto"/>
        <w:ind w:firstLine="709"/>
        <w:contextualSpacing/>
        <w:jc w:val="both"/>
        <w:rPr>
          <w:rFonts w:ascii="Times New Roman" w:hAnsi="Times New Roman"/>
          <w:sz w:val="20"/>
          <w:szCs w:val="20"/>
        </w:rPr>
      </w:pPr>
    </w:p>
    <w:p w14:paraId="2FB83A07" w14:textId="77777777" w:rsidR="003B7016" w:rsidRPr="00EC192D" w:rsidRDefault="003B7016" w:rsidP="003B7016">
      <w:pPr>
        <w:tabs>
          <w:tab w:val="left" w:pos="0"/>
        </w:tabs>
        <w:spacing w:after="0" w:line="240" w:lineRule="auto"/>
        <w:ind w:firstLine="709"/>
        <w:contextualSpacing/>
        <w:jc w:val="both"/>
        <w:rPr>
          <w:rFonts w:ascii="Times New Roman" w:hAnsi="Times New Roman"/>
          <w:sz w:val="20"/>
          <w:szCs w:val="20"/>
        </w:rPr>
      </w:pPr>
      <w:r w:rsidRPr="00EC192D">
        <w:rPr>
          <w:rFonts w:ascii="Times New Roman" w:hAnsi="Times New Roman"/>
          <w:sz w:val="20"/>
          <w:szCs w:val="20"/>
        </w:rPr>
        <w:t>Список литературы</w:t>
      </w:r>
    </w:p>
    <w:p w14:paraId="4996F2E9" w14:textId="77777777" w:rsidR="003B7016" w:rsidRPr="00EC192D" w:rsidRDefault="003B7016" w:rsidP="003B7016">
      <w:pPr>
        <w:numPr>
          <w:ilvl w:val="0"/>
          <w:numId w:val="135"/>
        </w:numPr>
        <w:tabs>
          <w:tab w:val="left" w:pos="0"/>
        </w:tabs>
        <w:spacing w:after="0" w:line="240" w:lineRule="auto"/>
        <w:ind w:left="0" w:firstLine="709"/>
        <w:contextualSpacing/>
        <w:jc w:val="both"/>
        <w:rPr>
          <w:rFonts w:ascii="Times New Roman" w:hAnsi="Times New Roman"/>
          <w:sz w:val="20"/>
          <w:szCs w:val="20"/>
        </w:rPr>
      </w:pPr>
      <w:proofErr w:type="spellStart"/>
      <w:r w:rsidRPr="00EC192D">
        <w:rPr>
          <w:rFonts w:ascii="Times New Roman" w:hAnsi="Times New Roman"/>
          <w:sz w:val="20"/>
          <w:szCs w:val="20"/>
        </w:rPr>
        <w:t>Буцанец</w:t>
      </w:r>
      <w:proofErr w:type="spellEnd"/>
      <w:r w:rsidRPr="00EC192D">
        <w:rPr>
          <w:rFonts w:ascii="Times New Roman" w:hAnsi="Times New Roman"/>
          <w:sz w:val="20"/>
          <w:szCs w:val="20"/>
        </w:rPr>
        <w:t xml:space="preserve">, А. А. Опросный лист для предварительной оценки технического состояния инфраструктуры и разработки регионального стандарта транспортного обслуживания населения водным транспортом / А. А. </w:t>
      </w:r>
      <w:proofErr w:type="spellStart"/>
      <w:r w:rsidRPr="00EC192D">
        <w:rPr>
          <w:rFonts w:ascii="Times New Roman" w:hAnsi="Times New Roman"/>
          <w:sz w:val="20"/>
          <w:szCs w:val="20"/>
        </w:rPr>
        <w:t>Буцанец</w:t>
      </w:r>
      <w:proofErr w:type="spellEnd"/>
      <w:r w:rsidRPr="00EC192D">
        <w:rPr>
          <w:rFonts w:ascii="Times New Roman" w:hAnsi="Times New Roman"/>
          <w:sz w:val="20"/>
          <w:szCs w:val="20"/>
        </w:rPr>
        <w:t>, Е. О. Ольховик, А. М. Жидкова // Сборник научных статей национальной научно-практической конференции профессорско-преподавательского состава ФГБОУ ВО "ГУМРФ имени адмирала С.О. Макарова" : Сборник статей конференции, Санкт-Петербург, 30 сентября – 20  2024 года. – Санкт-Петербург: Государственный университет морского и речного флота им. адмирала С.О. Макарова, 2025. – С. 69-73. – EDN QXMLPJ.</w:t>
      </w:r>
    </w:p>
    <w:p w14:paraId="3EF1C2B7" w14:textId="77777777" w:rsidR="003B7016" w:rsidRPr="00EC192D" w:rsidRDefault="003B7016" w:rsidP="003B7016">
      <w:pPr>
        <w:numPr>
          <w:ilvl w:val="0"/>
          <w:numId w:val="135"/>
        </w:numPr>
        <w:tabs>
          <w:tab w:val="left" w:pos="0"/>
        </w:tabs>
        <w:spacing w:after="0" w:line="240" w:lineRule="auto"/>
        <w:ind w:left="0" w:firstLine="709"/>
        <w:contextualSpacing/>
        <w:jc w:val="both"/>
        <w:rPr>
          <w:rFonts w:ascii="Times New Roman" w:hAnsi="Times New Roman"/>
          <w:sz w:val="20"/>
          <w:szCs w:val="20"/>
        </w:rPr>
      </w:pPr>
      <w:r w:rsidRPr="00EC192D">
        <w:rPr>
          <w:rFonts w:ascii="Times New Roman" w:hAnsi="Times New Roman"/>
          <w:sz w:val="20"/>
          <w:szCs w:val="20"/>
        </w:rPr>
        <w:t xml:space="preserve">Хмельницкая, А. А. Проект маломерного парома с подвесными лодочными моторами для работы на внутренних водных путях / А. А. Хмельницкая, А. А. </w:t>
      </w:r>
      <w:proofErr w:type="spellStart"/>
      <w:r w:rsidRPr="00EC192D">
        <w:rPr>
          <w:rFonts w:ascii="Times New Roman" w:hAnsi="Times New Roman"/>
          <w:sz w:val="20"/>
          <w:szCs w:val="20"/>
        </w:rPr>
        <w:t>Буцанец</w:t>
      </w:r>
      <w:proofErr w:type="spellEnd"/>
      <w:r w:rsidRPr="00EC192D">
        <w:rPr>
          <w:rFonts w:ascii="Times New Roman" w:hAnsi="Times New Roman"/>
          <w:sz w:val="20"/>
          <w:szCs w:val="20"/>
        </w:rPr>
        <w:t xml:space="preserve">, К. Е. Хмельницкий // Вестник государственного университета морского и речного флота им. адмирала С.О. Макарова. – 2025. – Т. 17, № 3. – С. 408-417. – DOI 10.21821/2309-5180-2025-17-3-408-417. – EDN MVVHPW. </w:t>
      </w:r>
    </w:p>
    <w:p w14:paraId="5BC7B9CD" w14:textId="77777777" w:rsidR="003B7016" w:rsidRPr="00EC192D" w:rsidRDefault="003B7016" w:rsidP="003B7016">
      <w:pPr>
        <w:numPr>
          <w:ilvl w:val="0"/>
          <w:numId w:val="135"/>
        </w:numPr>
        <w:tabs>
          <w:tab w:val="left" w:pos="0"/>
        </w:tabs>
        <w:spacing w:after="0" w:line="240" w:lineRule="auto"/>
        <w:ind w:left="0" w:firstLine="709"/>
        <w:contextualSpacing/>
        <w:jc w:val="both"/>
        <w:rPr>
          <w:rFonts w:ascii="Times New Roman" w:hAnsi="Times New Roman"/>
          <w:sz w:val="20"/>
          <w:szCs w:val="20"/>
        </w:rPr>
      </w:pPr>
      <w:r w:rsidRPr="00EC192D">
        <w:rPr>
          <w:rFonts w:ascii="Times New Roman" w:hAnsi="Times New Roman"/>
          <w:sz w:val="20"/>
          <w:szCs w:val="20"/>
        </w:rPr>
        <w:t xml:space="preserve">Сугробов М. Д. Современное состояние, проблемы и перспективы развития инфраструктуры портовых комплексов водного транспорта //МД Сугробов—Текст: электрон-Экономика и </w:t>
      </w:r>
      <w:proofErr w:type="spellStart"/>
      <w:r w:rsidRPr="00EC192D">
        <w:rPr>
          <w:rFonts w:ascii="Times New Roman" w:hAnsi="Times New Roman"/>
          <w:sz w:val="20"/>
          <w:szCs w:val="20"/>
        </w:rPr>
        <w:t>менеджмен</w:t>
      </w:r>
      <w:proofErr w:type="spellEnd"/>
      <w:r w:rsidRPr="00EC192D">
        <w:rPr>
          <w:rFonts w:ascii="Times New Roman" w:hAnsi="Times New Roman"/>
          <w:sz w:val="20"/>
          <w:szCs w:val="20"/>
        </w:rPr>
        <w:t xml:space="preserve"> Вес ник ВИЭПП. – 2024.</w:t>
      </w:r>
    </w:p>
    <w:p w14:paraId="182FC6B7" w14:textId="77777777" w:rsidR="003B7016" w:rsidRPr="00EC192D" w:rsidRDefault="003B7016" w:rsidP="003B7016">
      <w:pPr>
        <w:numPr>
          <w:ilvl w:val="0"/>
          <w:numId w:val="135"/>
        </w:numPr>
        <w:tabs>
          <w:tab w:val="left" w:pos="0"/>
        </w:tabs>
        <w:spacing w:after="0" w:line="240" w:lineRule="auto"/>
        <w:ind w:left="0" w:firstLine="709"/>
        <w:contextualSpacing/>
        <w:jc w:val="both"/>
        <w:rPr>
          <w:rFonts w:ascii="Times New Roman" w:hAnsi="Times New Roman"/>
          <w:sz w:val="20"/>
          <w:szCs w:val="20"/>
        </w:rPr>
      </w:pPr>
      <w:proofErr w:type="spellStart"/>
      <w:r w:rsidRPr="00EC192D">
        <w:rPr>
          <w:rFonts w:ascii="Times New Roman" w:hAnsi="Times New Roman"/>
          <w:sz w:val="20"/>
          <w:szCs w:val="20"/>
        </w:rPr>
        <w:t>Мустакаева</w:t>
      </w:r>
      <w:proofErr w:type="spellEnd"/>
      <w:r w:rsidRPr="00EC192D">
        <w:rPr>
          <w:rFonts w:ascii="Times New Roman" w:hAnsi="Times New Roman"/>
          <w:sz w:val="20"/>
          <w:szCs w:val="20"/>
        </w:rPr>
        <w:t xml:space="preserve"> Е. А. Ключевые проблемы функционирования и развития инфраструктуры внутреннего водного транспорта //Вестник государственного университета морского и речного флота им. адмирала С.О. Макарова. – 2013. – №. 1 (17). – С. 137-145.</w:t>
      </w:r>
    </w:p>
    <w:p w14:paraId="7BE71AC4" w14:textId="77777777" w:rsidR="003B7016" w:rsidRPr="00EC192D" w:rsidRDefault="003B7016" w:rsidP="003B7016">
      <w:pPr>
        <w:numPr>
          <w:ilvl w:val="0"/>
          <w:numId w:val="135"/>
        </w:numPr>
        <w:tabs>
          <w:tab w:val="left" w:pos="0"/>
        </w:tabs>
        <w:spacing w:after="0" w:line="240" w:lineRule="auto"/>
        <w:ind w:left="0" w:firstLine="709"/>
        <w:contextualSpacing/>
        <w:jc w:val="both"/>
        <w:rPr>
          <w:rFonts w:ascii="Times New Roman" w:hAnsi="Times New Roman"/>
          <w:sz w:val="20"/>
          <w:szCs w:val="20"/>
          <w:lang w:val="en-US"/>
        </w:rPr>
      </w:pPr>
      <w:r w:rsidRPr="00EC192D">
        <w:rPr>
          <w:rFonts w:ascii="Times New Roman" w:hAnsi="Times New Roman"/>
          <w:sz w:val="20"/>
          <w:szCs w:val="20"/>
          <w:lang w:val="en-US"/>
        </w:rPr>
        <w:t xml:space="preserve">Development of methods for maneuvering trials of autonomous ships in test water area / V. Karetnikov, E. </w:t>
      </w:r>
      <w:proofErr w:type="spellStart"/>
      <w:r w:rsidRPr="00EC192D">
        <w:rPr>
          <w:rFonts w:ascii="Times New Roman" w:hAnsi="Times New Roman"/>
          <w:sz w:val="20"/>
          <w:szCs w:val="20"/>
          <w:lang w:val="en-US"/>
        </w:rPr>
        <w:t>Ol'khovik</w:t>
      </w:r>
      <w:proofErr w:type="spellEnd"/>
      <w:r w:rsidRPr="00EC192D">
        <w:rPr>
          <w:rFonts w:ascii="Times New Roman" w:hAnsi="Times New Roman"/>
          <w:sz w:val="20"/>
          <w:szCs w:val="20"/>
          <w:lang w:val="en-US"/>
        </w:rPr>
        <w:t xml:space="preserve">, A. </w:t>
      </w:r>
      <w:proofErr w:type="spellStart"/>
      <w:r w:rsidRPr="00EC192D">
        <w:rPr>
          <w:rFonts w:ascii="Times New Roman" w:hAnsi="Times New Roman"/>
          <w:sz w:val="20"/>
          <w:szCs w:val="20"/>
          <w:lang w:val="en-US"/>
        </w:rPr>
        <w:t>Butsanets</w:t>
      </w:r>
      <w:proofErr w:type="spellEnd"/>
      <w:r w:rsidRPr="00EC192D">
        <w:rPr>
          <w:rFonts w:ascii="Times New Roman" w:hAnsi="Times New Roman"/>
          <w:sz w:val="20"/>
          <w:szCs w:val="20"/>
          <w:lang w:val="en-US"/>
        </w:rPr>
        <w:t xml:space="preserve">, A. Ivanova // Lecture Notes in Civil Engineering. – 2021. – Vol. 130 LNCE. – P. 40-46. – DOI 10.1007/978-981-33-6208-6_5. – EDN PHCRQD. </w:t>
      </w:r>
    </w:p>
    <w:p w14:paraId="72B6D684" w14:textId="77777777" w:rsidR="003B7016" w:rsidRPr="00EC192D" w:rsidRDefault="003B7016">
      <w:pPr>
        <w:rPr>
          <w:rFonts w:ascii="Times New Roman" w:hAnsi="Times New Roman" w:cs="Times New Roman"/>
          <w:b/>
          <w:color w:val="000000" w:themeColor="text1"/>
          <w:sz w:val="20"/>
          <w:szCs w:val="20"/>
        </w:rPr>
      </w:pPr>
    </w:p>
    <w:sectPr w:rsidR="003B7016" w:rsidRPr="00EC192D" w:rsidSect="00D03206">
      <w:pgSz w:w="8419" w:h="11906" w:orient="landscape"/>
      <w:pgMar w:top="794" w:right="964" w:bottom="113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3FAE0" w14:textId="77777777" w:rsidR="004D7942" w:rsidRDefault="004D7942" w:rsidP="00A61A5D">
      <w:pPr>
        <w:spacing w:after="0" w:line="240" w:lineRule="auto"/>
      </w:pPr>
      <w:r>
        <w:separator/>
      </w:r>
    </w:p>
  </w:endnote>
  <w:endnote w:type="continuationSeparator" w:id="0">
    <w:p w14:paraId="0DBB23E8" w14:textId="77777777" w:rsidR="004D7942" w:rsidRDefault="004D7942" w:rsidP="00A61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ItalicM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4B345" w14:textId="77777777" w:rsidR="004D7942" w:rsidRDefault="004D7942" w:rsidP="00A61A5D">
      <w:pPr>
        <w:spacing w:after="0" w:line="240" w:lineRule="auto"/>
      </w:pPr>
      <w:r>
        <w:separator/>
      </w:r>
    </w:p>
  </w:footnote>
  <w:footnote w:type="continuationSeparator" w:id="0">
    <w:p w14:paraId="6D4AA078" w14:textId="77777777" w:rsidR="004D7942" w:rsidRDefault="004D7942" w:rsidP="00A61A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C58ACC"/>
    <w:multiLevelType w:val="singleLevel"/>
    <w:tmpl w:val="A0C58ACC"/>
    <w:lvl w:ilvl="0">
      <w:start w:val="1"/>
      <w:numFmt w:val="decimal"/>
      <w:lvlText w:val="%1."/>
      <w:lvlJc w:val="left"/>
      <w:pPr>
        <w:tabs>
          <w:tab w:val="left" w:pos="425"/>
        </w:tabs>
        <w:ind w:left="425" w:hanging="425"/>
      </w:pPr>
      <w:rPr>
        <w:rFonts w:hint="default"/>
      </w:rPr>
    </w:lvl>
  </w:abstractNum>
  <w:abstractNum w:abstractNumId="1" w15:restartNumberingAfterBreak="0">
    <w:nsid w:val="FFFFFF88"/>
    <w:multiLevelType w:val="singleLevel"/>
    <w:tmpl w:val="596ACE38"/>
    <w:lvl w:ilvl="0">
      <w:start w:val="1"/>
      <w:numFmt w:val="decimal"/>
      <w:pStyle w:val="a"/>
      <w:lvlText w:val="%1."/>
      <w:lvlJc w:val="left"/>
      <w:pPr>
        <w:tabs>
          <w:tab w:val="num" w:pos="360"/>
        </w:tabs>
        <w:ind w:left="360" w:hanging="360"/>
      </w:pPr>
    </w:lvl>
  </w:abstractNum>
  <w:abstractNum w:abstractNumId="2" w15:restartNumberingAfterBreak="0">
    <w:nsid w:val="FFFFFFFE"/>
    <w:multiLevelType w:val="singleLevel"/>
    <w:tmpl w:val="414C8178"/>
    <w:lvl w:ilvl="0">
      <w:numFmt w:val="bullet"/>
      <w:lvlText w:val="*"/>
      <w:lvlJc w:val="left"/>
    </w:lvl>
  </w:abstractNum>
  <w:abstractNum w:abstractNumId="3" w15:restartNumberingAfterBreak="0">
    <w:nsid w:val="00000004"/>
    <w:multiLevelType w:val="singleLevel"/>
    <w:tmpl w:val="00000004"/>
    <w:name w:val="WW8Num4"/>
    <w:lvl w:ilvl="0">
      <w:start w:val="3"/>
      <w:numFmt w:val="bullet"/>
      <w:lvlText w:val="-"/>
      <w:lvlJc w:val="left"/>
      <w:pPr>
        <w:tabs>
          <w:tab w:val="num" w:pos="660"/>
        </w:tabs>
        <w:ind w:left="660" w:hanging="360"/>
      </w:pPr>
      <w:rPr>
        <w:rFonts w:ascii="Times New Roman" w:hAnsi="Times New Roman" w:cs="Times New Roman"/>
      </w:rPr>
    </w:lvl>
  </w:abstractNum>
  <w:abstractNum w:abstractNumId="4" w15:restartNumberingAfterBreak="0">
    <w:nsid w:val="01026A51"/>
    <w:multiLevelType w:val="hybridMultilevel"/>
    <w:tmpl w:val="21D2BE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1A25D89"/>
    <w:multiLevelType w:val="hybridMultilevel"/>
    <w:tmpl w:val="4CCEFA52"/>
    <w:lvl w:ilvl="0" w:tplc="67467E2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302056D"/>
    <w:multiLevelType w:val="hybridMultilevel"/>
    <w:tmpl w:val="3EDCED2E"/>
    <w:lvl w:ilvl="0" w:tplc="96745528">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7" w15:restartNumberingAfterBreak="0">
    <w:nsid w:val="03772858"/>
    <w:multiLevelType w:val="hybridMultilevel"/>
    <w:tmpl w:val="C09224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3AD2E38"/>
    <w:multiLevelType w:val="multilevel"/>
    <w:tmpl w:val="75C8FE24"/>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3F03FE9"/>
    <w:multiLevelType w:val="hybridMultilevel"/>
    <w:tmpl w:val="B4883E8E"/>
    <w:lvl w:ilvl="0" w:tplc="51C2D792">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0" w15:restartNumberingAfterBreak="0">
    <w:nsid w:val="05460224"/>
    <w:multiLevelType w:val="hybridMultilevel"/>
    <w:tmpl w:val="91B20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3A0AC7"/>
    <w:multiLevelType w:val="hybridMultilevel"/>
    <w:tmpl w:val="E8327D7A"/>
    <w:lvl w:ilvl="0" w:tplc="99C81B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69F2433"/>
    <w:multiLevelType w:val="multilevel"/>
    <w:tmpl w:val="C2AA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F42B20"/>
    <w:multiLevelType w:val="hybridMultilevel"/>
    <w:tmpl w:val="50A41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5D773B"/>
    <w:multiLevelType w:val="hybridMultilevel"/>
    <w:tmpl w:val="962471BC"/>
    <w:lvl w:ilvl="0" w:tplc="1BFAB976">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5" w15:restartNumberingAfterBreak="0">
    <w:nsid w:val="0A564353"/>
    <w:multiLevelType w:val="hybridMultilevel"/>
    <w:tmpl w:val="6CA225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ACE39E3"/>
    <w:multiLevelType w:val="hybridMultilevel"/>
    <w:tmpl w:val="E34C7324"/>
    <w:lvl w:ilvl="0" w:tplc="04190005">
      <w:start w:val="1"/>
      <w:numFmt w:val="bullet"/>
      <w:lvlText w:val=""/>
      <w:lvlJc w:val="left"/>
      <w:pPr>
        <w:ind w:left="1117" w:hanging="360"/>
      </w:pPr>
      <w:rPr>
        <w:rFonts w:ascii="Wingdings" w:hAnsi="Wingdings"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7" w15:restartNumberingAfterBreak="0">
    <w:nsid w:val="0AE05C7D"/>
    <w:multiLevelType w:val="hybridMultilevel"/>
    <w:tmpl w:val="F2E4C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670813"/>
    <w:multiLevelType w:val="hybridMultilevel"/>
    <w:tmpl w:val="C4C2FF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0CB76C30"/>
    <w:multiLevelType w:val="hybridMultilevel"/>
    <w:tmpl w:val="906604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0E1853C1"/>
    <w:multiLevelType w:val="hybridMultilevel"/>
    <w:tmpl w:val="C038C164"/>
    <w:lvl w:ilvl="0" w:tplc="0B283ED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0E480005"/>
    <w:multiLevelType w:val="hybridMultilevel"/>
    <w:tmpl w:val="ACC6A712"/>
    <w:lvl w:ilvl="0" w:tplc="D2D0F68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2" w15:restartNumberingAfterBreak="0">
    <w:nsid w:val="0E5D3E72"/>
    <w:multiLevelType w:val="multilevel"/>
    <w:tmpl w:val="C4A8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EC0C52"/>
    <w:multiLevelType w:val="hybridMultilevel"/>
    <w:tmpl w:val="C038C164"/>
    <w:lvl w:ilvl="0" w:tplc="0B283ED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100B376D"/>
    <w:multiLevelType w:val="hybridMultilevel"/>
    <w:tmpl w:val="025A7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1ED6495"/>
    <w:multiLevelType w:val="hybridMultilevel"/>
    <w:tmpl w:val="C3AACFDA"/>
    <w:lvl w:ilvl="0" w:tplc="4D563AB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132B0226"/>
    <w:multiLevelType w:val="hybridMultilevel"/>
    <w:tmpl w:val="520E7BE6"/>
    <w:lvl w:ilvl="0" w:tplc="04190001">
      <w:start w:val="1"/>
      <w:numFmt w:val="bullet"/>
      <w:lvlText w:val=""/>
      <w:lvlJc w:val="left"/>
      <w:pPr>
        <w:ind w:left="1102" w:hanging="705"/>
      </w:pPr>
      <w:rPr>
        <w:rFonts w:ascii="Symbol" w:hAnsi="Symbol"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7" w15:restartNumberingAfterBreak="0">
    <w:nsid w:val="14FE0CCD"/>
    <w:multiLevelType w:val="hybridMultilevel"/>
    <w:tmpl w:val="724E80DA"/>
    <w:lvl w:ilvl="0" w:tplc="CF42BE24">
      <w:numFmt w:val="bullet"/>
      <w:suff w:val="space"/>
      <w:lvlText w:val="–"/>
      <w:lvlJc w:val="left"/>
      <w:pPr>
        <w:ind w:left="1117" w:hanging="360"/>
      </w:pPr>
      <w:rPr>
        <w:rFonts w:hint="default"/>
        <w:spacing w:val="-3"/>
        <w:w w:val="100"/>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8" w15:restartNumberingAfterBreak="0">
    <w:nsid w:val="1605037F"/>
    <w:multiLevelType w:val="hybridMultilevel"/>
    <w:tmpl w:val="6890B5F8"/>
    <w:lvl w:ilvl="0" w:tplc="D9D69478">
      <w:start w:val="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9" w15:restartNumberingAfterBreak="0">
    <w:nsid w:val="179A161C"/>
    <w:multiLevelType w:val="hybridMultilevel"/>
    <w:tmpl w:val="49F23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ADB7227"/>
    <w:multiLevelType w:val="hybridMultilevel"/>
    <w:tmpl w:val="F39AF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C1161BA"/>
    <w:multiLevelType w:val="hybridMultilevel"/>
    <w:tmpl w:val="C9AC52D2"/>
    <w:lvl w:ilvl="0" w:tplc="04190001">
      <w:start w:val="1"/>
      <w:numFmt w:val="bullet"/>
      <w:lvlText w:val=""/>
      <w:lvlJc w:val="left"/>
      <w:pPr>
        <w:ind w:left="1154" w:hanging="360"/>
      </w:pPr>
      <w:rPr>
        <w:rFonts w:ascii="Symbol" w:hAnsi="Symbol"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32" w15:restartNumberingAfterBreak="0">
    <w:nsid w:val="1D145048"/>
    <w:multiLevelType w:val="multilevel"/>
    <w:tmpl w:val="1F52E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EF55EE2"/>
    <w:multiLevelType w:val="hybridMultilevel"/>
    <w:tmpl w:val="B7968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1516000"/>
    <w:multiLevelType w:val="hybridMultilevel"/>
    <w:tmpl w:val="5610FA88"/>
    <w:lvl w:ilvl="0" w:tplc="0419000F">
      <w:start w:val="1"/>
      <w:numFmt w:val="decimal"/>
      <w:lvlText w:val="%1."/>
      <w:lvlJc w:val="left"/>
      <w:pPr>
        <w:tabs>
          <w:tab w:val="num" w:pos="2204"/>
        </w:tabs>
        <w:ind w:left="2204"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227C1644"/>
    <w:multiLevelType w:val="hybridMultilevel"/>
    <w:tmpl w:val="2D3EFA8C"/>
    <w:lvl w:ilvl="0" w:tplc="4F0620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15:restartNumberingAfterBreak="0">
    <w:nsid w:val="228176E3"/>
    <w:multiLevelType w:val="hybridMultilevel"/>
    <w:tmpl w:val="7FB25BA4"/>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37" w15:restartNumberingAfterBreak="0">
    <w:nsid w:val="247B3828"/>
    <w:multiLevelType w:val="hybridMultilevel"/>
    <w:tmpl w:val="EF2AC3C8"/>
    <w:lvl w:ilvl="0" w:tplc="11CC15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7FC3935"/>
    <w:multiLevelType w:val="hybridMultilevel"/>
    <w:tmpl w:val="EB2481D2"/>
    <w:lvl w:ilvl="0" w:tplc="60C87228">
      <w:start w:val="1"/>
      <w:numFmt w:val="decimal"/>
      <w:suff w:val="space"/>
      <w:lvlText w:val="%1."/>
      <w:lvlJc w:val="left"/>
      <w:pPr>
        <w:ind w:left="0" w:firstLine="397"/>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39" w15:restartNumberingAfterBreak="0">
    <w:nsid w:val="28270A2B"/>
    <w:multiLevelType w:val="hybridMultilevel"/>
    <w:tmpl w:val="99F86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8F61410"/>
    <w:multiLevelType w:val="multilevel"/>
    <w:tmpl w:val="AA22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94901BF"/>
    <w:multiLevelType w:val="hybridMultilevel"/>
    <w:tmpl w:val="5CD01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9C05883"/>
    <w:multiLevelType w:val="hybridMultilevel"/>
    <w:tmpl w:val="CFD4B7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29CA606B"/>
    <w:multiLevelType w:val="hybridMultilevel"/>
    <w:tmpl w:val="8E582E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B0E7D3B"/>
    <w:multiLevelType w:val="multilevel"/>
    <w:tmpl w:val="24EC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B94039D"/>
    <w:multiLevelType w:val="multilevel"/>
    <w:tmpl w:val="A336F54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CC0772B"/>
    <w:multiLevelType w:val="hybridMultilevel"/>
    <w:tmpl w:val="E370FC16"/>
    <w:lvl w:ilvl="0" w:tplc="38B851F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47" w15:restartNumberingAfterBreak="0">
    <w:nsid w:val="2DAD01F0"/>
    <w:multiLevelType w:val="multilevel"/>
    <w:tmpl w:val="2A8EE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DC35180"/>
    <w:multiLevelType w:val="hybridMultilevel"/>
    <w:tmpl w:val="7DBC16A8"/>
    <w:lvl w:ilvl="0" w:tplc="373A215E">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49" w15:restartNumberingAfterBreak="0">
    <w:nsid w:val="2F3D7885"/>
    <w:multiLevelType w:val="hybridMultilevel"/>
    <w:tmpl w:val="731A17C6"/>
    <w:lvl w:ilvl="0" w:tplc="2AD2433A">
      <w:start w:val="1"/>
      <w:numFmt w:val="decimal"/>
      <w:lvlText w:val="%1."/>
      <w:lvlJc w:val="left"/>
      <w:pPr>
        <w:tabs>
          <w:tab w:val="num" w:pos="997"/>
        </w:tabs>
        <w:ind w:left="997" w:hanging="600"/>
      </w:pPr>
      <w:rPr>
        <w:rFonts w:hint="default"/>
      </w:rPr>
    </w:lvl>
    <w:lvl w:ilvl="1" w:tplc="04190019" w:tentative="1">
      <w:start w:val="1"/>
      <w:numFmt w:val="lowerLetter"/>
      <w:lvlText w:val="%2."/>
      <w:lvlJc w:val="left"/>
      <w:pPr>
        <w:tabs>
          <w:tab w:val="num" w:pos="1477"/>
        </w:tabs>
        <w:ind w:left="1477" w:hanging="360"/>
      </w:pPr>
    </w:lvl>
    <w:lvl w:ilvl="2" w:tplc="0419001B" w:tentative="1">
      <w:start w:val="1"/>
      <w:numFmt w:val="lowerRoman"/>
      <w:lvlText w:val="%3."/>
      <w:lvlJc w:val="right"/>
      <w:pPr>
        <w:tabs>
          <w:tab w:val="num" w:pos="2197"/>
        </w:tabs>
        <w:ind w:left="2197" w:hanging="180"/>
      </w:pPr>
    </w:lvl>
    <w:lvl w:ilvl="3" w:tplc="0419000F" w:tentative="1">
      <w:start w:val="1"/>
      <w:numFmt w:val="decimal"/>
      <w:lvlText w:val="%4."/>
      <w:lvlJc w:val="left"/>
      <w:pPr>
        <w:tabs>
          <w:tab w:val="num" w:pos="2917"/>
        </w:tabs>
        <w:ind w:left="2917" w:hanging="360"/>
      </w:pPr>
    </w:lvl>
    <w:lvl w:ilvl="4" w:tplc="04190019" w:tentative="1">
      <w:start w:val="1"/>
      <w:numFmt w:val="lowerLetter"/>
      <w:lvlText w:val="%5."/>
      <w:lvlJc w:val="left"/>
      <w:pPr>
        <w:tabs>
          <w:tab w:val="num" w:pos="3637"/>
        </w:tabs>
        <w:ind w:left="3637" w:hanging="360"/>
      </w:pPr>
    </w:lvl>
    <w:lvl w:ilvl="5" w:tplc="0419001B" w:tentative="1">
      <w:start w:val="1"/>
      <w:numFmt w:val="lowerRoman"/>
      <w:lvlText w:val="%6."/>
      <w:lvlJc w:val="right"/>
      <w:pPr>
        <w:tabs>
          <w:tab w:val="num" w:pos="4357"/>
        </w:tabs>
        <w:ind w:left="4357" w:hanging="180"/>
      </w:pPr>
    </w:lvl>
    <w:lvl w:ilvl="6" w:tplc="0419000F" w:tentative="1">
      <w:start w:val="1"/>
      <w:numFmt w:val="decimal"/>
      <w:lvlText w:val="%7."/>
      <w:lvlJc w:val="left"/>
      <w:pPr>
        <w:tabs>
          <w:tab w:val="num" w:pos="5077"/>
        </w:tabs>
        <w:ind w:left="5077" w:hanging="360"/>
      </w:pPr>
    </w:lvl>
    <w:lvl w:ilvl="7" w:tplc="04190019" w:tentative="1">
      <w:start w:val="1"/>
      <w:numFmt w:val="lowerLetter"/>
      <w:lvlText w:val="%8."/>
      <w:lvlJc w:val="left"/>
      <w:pPr>
        <w:tabs>
          <w:tab w:val="num" w:pos="5797"/>
        </w:tabs>
        <w:ind w:left="5797" w:hanging="360"/>
      </w:pPr>
    </w:lvl>
    <w:lvl w:ilvl="8" w:tplc="0419001B" w:tentative="1">
      <w:start w:val="1"/>
      <w:numFmt w:val="lowerRoman"/>
      <w:lvlText w:val="%9."/>
      <w:lvlJc w:val="right"/>
      <w:pPr>
        <w:tabs>
          <w:tab w:val="num" w:pos="6517"/>
        </w:tabs>
        <w:ind w:left="6517" w:hanging="180"/>
      </w:pPr>
    </w:lvl>
  </w:abstractNum>
  <w:abstractNum w:abstractNumId="50" w15:restartNumberingAfterBreak="0">
    <w:nsid w:val="30B301DF"/>
    <w:multiLevelType w:val="multilevel"/>
    <w:tmpl w:val="F7F060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30ED370D"/>
    <w:multiLevelType w:val="hybridMultilevel"/>
    <w:tmpl w:val="0E52B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1BF1A7A"/>
    <w:multiLevelType w:val="hybridMultilevel"/>
    <w:tmpl w:val="CECCDE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22A30BF"/>
    <w:multiLevelType w:val="hybridMultilevel"/>
    <w:tmpl w:val="BB58BFE6"/>
    <w:lvl w:ilvl="0" w:tplc="8C669F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27A29AF"/>
    <w:multiLevelType w:val="hybridMultilevel"/>
    <w:tmpl w:val="8D0EC31E"/>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55" w15:restartNumberingAfterBreak="0">
    <w:nsid w:val="331B4B1E"/>
    <w:multiLevelType w:val="multilevel"/>
    <w:tmpl w:val="C5922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left"/>
      <w:pPr>
        <w:ind w:left="2520" w:hanging="720"/>
      </w:pPr>
      <w:rPr>
        <w:rFonts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32D79AD"/>
    <w:multiLevelType w:val="multilevel"/>
    <w:tmpl w:val="509AB9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48C1E0B"/>
    <w:multiLevelType w:val="multilevel"/>
    <w:tmpl w:val="636EDA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15:restartNumberingAfterBreak="0">
    <w:nsid w:val="35024431"/>
    <w:multiLevelType w:val="hybridMultilevel"/>
    <w:tmpl w:val="C038C164"/>
    <w:lvl w:ilvl="0" w:tplc="0B283ED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9" w15:restartNumberingAfterBreak="0">
    <w:nsid w:val="37FA3ACA"/>
    <w:multiLevelType w:val="hybridMultilevel"/>
    <w:tmpl w:val="06183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8BF29EB"/>
    <w:multiLevelType w:val="hybridMultilevel"/>
    <w:tmpl w:val="A820429A"/>
    <w:lvl w:ilvl="0" w:tplc="04190001">
      <w:start w:val="1"/>
      <w:numFmt w:val="bullet"/>
      <w:lvlText w:val=""/>
      <w:lvlJc w:val="left"/>
      <w:pPr>
        <w:ind w:left="1154" w:hanging="360"/>
      </w:pPr>
      <w:rPr>
        <w:rFonts w:ascii="Symbol" w:hAnsi="Symbol"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61" w15:restartNumberingAfterBreak="0">
    <w:nsid w:val="3B131483"/>
    <w:multiLevelType w:val="hybridMultilevel"/>
    <w:tmpl w:val="48BCC43A"/>
    <w:lvl w:ilvl="0" w:tplc="3870A69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3B527EFA"/>
    <w:multiLevelType w:val="hybridMultilevel"/>
    <w:tmpl w:val="C1BE2A9C"/>
    <w:lvl w:ilvl="0" w:tplc="26E0C8C2">
      <w:start w:val="1"/>
      <w:numFmt w:val="decimal"/>
      <w:lvlText w:val="%1."/>
      <w:lvlJc w:val="left"/>
      <w:pPr>
        <w:ind w:left="112" w:hanging="281"/>
      </w:pPr>
      <w:rPr>
        <w:rFonts w:ascii="Times New Roman" w:eastAsia="Times New Roman" w:hAnsi="Times New Roman" w:cs="Times New Roman" w:hint="default"/>
        <w:color w:val="333333"/>
        <w:w w:val="100"/>
        <w:sz w:val="20"/>
        <w:szCs w:val="20"/>
      </w:rPr>
    </w:lvl>
    <w:lvl w:ilvl="1" w:tplc="E38AA3B6">
      <w:numFmt w:val="bullet"/>
      <w:lvlText w:val="•"/>
      <w:lvlJc w:val="left"/>
      <w:pPr>
        <w:ind w:left="1136" w:hanging="281"/>
      </w:pPr>
      <w:rPr>
        <w:rFonts w:hint="default"/>
      </w:rPr>
    </w:lvl>
    <w:lvl w:ilvl="2" w:tplc="F3EAE26E">
      <w:numFmt w:val="bullet"/>
      <w:lvlText w:val="•"/>
      <w:lvlJc w:val="left"/>
      <w:pPr>
        <w:ind w:left="2153" w:hanging="281"/>
      </w:pPr>
      <w:rPr>
        <w:rFonts w:hint="default"/>
      </w:rPr>
    </w:lvl>
    <w:lvl w:ilvl="3" w:tplc="2BDC134A">
      <w:numFmt w:val="bullet"/>
      <w:lvlText w:val="•"/>
      <w:lvlJc w:val="left"/>
      <w:pPr>
        <w:ind w:left="3169" w:hanging="281"/>
      </w:pPr>
      <w:rPr>
        <w:rFonts w:hint="default"/>
      </w:rPr>
    </w:lvl>
    <w:lvl w:ilvl="4" w:tplc="77545406">
      <w:numFmt w:val="bullet"/>
      <w:lvlText w:val="•"/>
      <w:lvlJc w:val="left"/>
      <w:pPr>
        <w:ind w:left="4186" w:hanging="281"/>
      </w:pPr>
      <w:rPr>
        <w:rFonts w:hint="default"/>
      </w:rPr>
    </w:lvl>
    <w:lvl w:ilvl="5" w:tplc="E858FB5C">
      <w:numFmt w:val="bullet"/>
      <w:lvlText w:val="•"/>
      <w:lvlJc w:val="left"/>
      <w:pPr>
        <w:ind w:left="5203" w:hanging="281"/>
      </w:pPr>
      <w:rPr>
        <w:rFonts w:hint="default"/>
      </w:rPr>
    </w:lvl>
    <w:lvl w:ilvl="6" w:tplc="8826B592">
      <w:numFmt w:val="bullet"/>
      <w:lvlText w:val="•"/>
      <w:lvlJc w:val="left"/>
      <w:pPr>
        <w:ind w:left="6219" w:hanging="281"/>
      </w:pPr>
      <w:rPr>
        <w:rFonts w:hint="default"/>
      </w:rPr>
    </w:lvl>
    <w:lvl w:ilvl="7" w:tplc="34CC048A">
      <w:numFmt w:val="bullet"/>
      <w:lvlText w:val="•"/>
      <w:lvlJc w:val="left"/>
      <w:pPr>
        <w:ind w:left="7236" w:hanging="281"/>
      </w:pPr>
      <w:rPr>
        <w:rFonts w:hint="default"/>
      </w:rPr>
    </w:lvl>
    <w:lvl w:ilvl="8" w:tplc="A0D497E8">
      <w:numFmt w:val="bullet"/>
      <w:lvlText w:val="•"/>
      <w:lvlJc w:val="left"/>
      <w:pPr>
        <w:ind w:left="8253" w:hanging="281"/>
      </w:pPr>
      <w:rPr>
        <w:rFonts w:hint="default"/>
      </w:rPr>
    </w:lvl>
  </w:abstractNum>
  <w:abstractNum w:abstractNumId="63" w15:restartNumberingAfterBreak="0">
    <w:nsid w:val="3C3738AB"/>
    <w:multiLevelType w:val="hybridMultilevel"/>
    <w:tmpl w:val="821A9B6E"/>
    <w:lvl w:ilvl="0" w:tplc="AFD044E6">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64" w15:restartNumberingAfterBreak="0">
    <w:nsid w:val="3CB81DB3"/>
    <w:multiLevelType w:val="multilevel"/>
    <w:tmpl w:val="D08ACED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E784E28"/>
    <w:multiLevelType w:val="hybridMultilevel"/>
    <w:tmpl w:val="E6CA7DA0"/>
    <w:lvl w:ilvl="0" w:tplc="0419000F">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EA171C8"/>
    <w:multiLevelType w:val="hybridMultilevel"/>
    <w:tmpl w:val="A3C68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EEB6B8B"/>
    <w:multiLevelType w:val="hybridMultilevel"/>
    <w:tmpl w:val="DC4E4A16"/>
    <w:lvl w:ilvl="0" w:tplc="0419000F">
      <w:start w:val="1"/>
      <w:numFmt w:val="decimal"/>
      <w:lvlText w:val="%1."/>
      <w:lvlJc w:val="left"/>
      <w:pPr>
        <w:ind w:left="720" w:hanging="360"/>
      </w:pPr>
    </w:lvl>
    <w:lvl w:ilvl="1" w:tplc="7DDA9A22">
      <w:start w:val="1"/>
      <w:numFmt w:val="upperRoman"/>
      <w:lvlText w:val="%2."/>
      <w:lvlJc w:val="left"/>
      <w:pPr>
        <w:ind w:left="1800" w:hanging="7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F654C8A"/>
    <w:multiLevelType w:val="hybridMultilevel"/>
    <w:tmpl w:val="C038C164"/>
    <w:lvl w:ilvl="0" w:tplc="0B283ED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9" w15:restartNumberingAfterBreak="0">
    <w:nsid w:val="40471235"/>
    <w:multiLevelType w:val="hybridMultilevel"/>
    <w:tmpl w:val="76A2C95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0" w15:restartNumberingAfterBreak="0">
    <w:nsid w:val="42113D2C"/>
    <w:multiLevelType w:val="hybridMultilevel"/>
    <w:tmpl w:val="F00A559A"/>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71" w15:restartNumberingAfterBreak="0">
    <w:nsid w:val="45DB23AB"/>
    <w:multiLevelType w:val="hybridMultilevel"/>
    <w:tmpl w:val="FA2C14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45E8156F"/>
    <w:multiLevelType w:val="hybridMultilevel"/>
    <w:tmpl w:val="E3EECB24"/>
    <w:lvl w:ilvl="0" w:tplc="3E8CF8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3" w15:restartNumberingAfterBreak="0">
    <w:nsid w:val="471D5643"/>
    <w:multiLevelType w:val="hybridMultilevel"/>
    <w:tmpl w:val="1C400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7CB787B"/>
    <w:multiLevelType w:val="hybridMultilevel"/>
    <w:tmpl w:val="C9E01D9E"/>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75" w15:restartNumberingAfterBreak="0">
    <w:nsid w:val="47FB3C49"/>
    <w:multiLevelType w:val="hybridMultilevel"/>
    <w:tmpl w:val="D3CE2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9307560"/>
    <w:multiLevelType w:val="hybridMultilevel"/>
    <w:tmpl w:val="B5F4CD9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7" w15:restartNumberingAfterBreak="0">
    <w:nsid w:val="49411838"/>
    <w:multiLevelType w:val="hybridMultilevel"/>
    <w:tmpl w:val="AEF43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AA86013"/>
    <w:multiLevelType w:val="hybridMultilevel"/>
    <w:tmpl w:val="35A8F4E8"/>
    <w:lvl w:ilvl="0" w:tplc="942CE3AE">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79" w15:restartNumberingAfterBreak="0">
    <w:nsid w:val="4ABE2A37"/>
    <w:multiLevelType w:val="hybridMultilevel"/>
    <w:tmpl w:val="21D2BE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4B426111"/>
    <w:multiLevelType w:val="multilevel"/>
    <w:tmpl w:val="46B058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E0E21CC"/>
    <w:multiLevelType w:val="hybridMultilevel"/>
    <w:tmpl w:val="1D62B3C0"/>
    <w:lvl w:ilvl="0" w:tplc="C644C8B4">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82" w15:restartNumberingAfterBreak="0">
    <w:nsid w:val="4F524C8B"/>
    <w:multiLevelType w:val="hybridMultilevel"/>
    <w:tmpl w:val="CB62F0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FB17698"/>
    <w:multiLevelType w:val="hybridMultilevel"/>
    <w:tmpl w:val="07547AD6"/>
    <w:lvl w:ilvl="0" w:tplc="6178A48C">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84" w15:restartNumberingAfterBreak="0">
    <w:nsid w:val="4FC73863"/>
    <w:multiLevelType w:val="hybridMultilevel"/>
    <w:tmpl w:val="A4B409FE"/>
    <w:lvl w:ilvl="0" w:tplc="0419000F">
      <w:start w:val="1"/>
      <w:numFmt w:val="decimal"/>
      <w:lvlText w:val="%1."/>
      <w:lvlJc w:val="left"/>
      <w:pPr>
        <w:tabs>
          <w:tab w:val="num" w:pos="1428"/>
        </w:tabs>
        <w:ind w:left="1428" w:hanging="360"/>
      </w:pPr>
    </w:lvl>
    <w:lvl w:ilvl="1" w:tplc="990286D0">
      <w:numFmt w:val="bullet"/>
      <w:lvlText w:val=""/>
      <w:lvlJc w:val="left"/>
      <w:pPr>
        <w:tabs>
          <w:tab w:val="num" w:pos="2148"/>
        </w:tabs>
        <w:ind w:left="2148" w:hanging="360"/>
      </w:pPr>
      <w:rPr>
        <w:rFonts w:ascii="Symbol" w:eastAsia="Calibri" w:hAnsi="Symbol" w:cs="Times New Roman" w:hint="default"/>
      </w:r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85" w15:restartNumberingAfterBreak="0">
    <w:nsid w:val="5087020B"/>
    <w:multiLevelType w:val="hybridMultilevel"/>
    <w:tmpl w:val="98768F9C"/>
    <w:lvl w:ilvl="0" w:tplc="F68C04C4">
      <w:start w:val="1"/>
      <w:numFmt w:val="decimal"/>
      <w:lvlText w:val="%1."/>
      <w:lvlJc w:val="left"/>
      <w:pPr>
        <w:ind w:left="757" w:hanging="360"/>
      </w:pPr>
      <w:rPr>
        <w:rFonts w:hint="default"/>
        <w:b w:val="0"/>
        <w:i w:val="0"/>
        <w:sz w:val="18"/>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86" w15:restartNumberingAfterBreak="0">
    <w:nsid w:val="520C4C46"/>
    <w:multiLevelType w:val="hybridMultilevel"/>
    <w:tmpl w:val="B008A35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7"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88" w15:restartNumberingAfterBreak="0">
    <w:nsid w:val="53E07619"/>
    <w:multiLevelType w:val="hybridMultilevel"/>
    <w:tmpl w:val="DC2E8D1E"/>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89" w15:restartNumberingAfterBreak="0">
    <w:nsid w:val="557B1FF0"/>
    <w:multiLevelType w:val="multilevel"/>
    <w:tmpl w:val="037E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5F30320"/>
    <w:multiLevelType w:val="hybridMultilevel"/>
    <w:tmpl w:val="0B004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562343C1"/>
    <w:multiLevelType w:val="hybridMultilevel"/>
    <w:tmpl w:val="C038C164"/>
    <w:lvl w:ilvl="0" w:tplc="0B283ED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2" w15:restartNumberingAfterBreak="0">
    <w:nsid w:val="575345A9"/>
    <w:multiLevelType w:val="multilevel"/>
    <w:tmpl w:val="36C8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78C4F28"/>
    <w:multiLevelType w:val="hybridMultilevel"/>
    <w:tmpl w:val="5804211C"/>
    <w:lvl w:ilvl="0" w:tplc="E5F475F2">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94" w15:restartNumberingAfterBreak="0">
    <w:nsid w:val="57E110FC"/>
    <w:multiLevelType w:val="hybridMultilevel"/>
    <w:tmpl w:val="B8483E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8394916"/>
    <w:multiLevelType w:val="multilevel"/>
    <w:tmpl w:val="4F7A5C8A"/>
    <w:lvl w:ilvl="0">
      <w:start w:val="1"/>
      <w:numFmt w:val="decimal"/>
      <w:pStyle w:val="literatura"/>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96" w15:restartNumberingAfterBreak="0">
    <w:nsid w:val="5850369C"/>
    <w:multiLevelType w:val="hybridMultilevel"/>
    <w:tmpl w:val="0B32D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8DB1A69"/>
    <w:multiLevelType w:val="hybridMultilevel"/>
    <w:tmpl w:val="65ECA738"/>
    <w:lvl w:ilvl="0" w:tplc="657CBFC4">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98" w15:restartNumberingAfterBreak="0">
    <w:nsid w:val="5A0B15B4"/>
    <w:multiLevelType w:val="hybridMultilevel"/>
    <w:tmpl w:val="8146D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AA93EAE"/>
    <w:multiLevelType w:val="hybridMultilevel"/>
    <w:tmpl w:val="A7B65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BF8709C"/>
    <w:multiLevelType w:val="hybridMultilevel"/>
    <w:tmpl w:val="9D462CDA"/>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01" w15:restartNumberingAfterBreak="0">
    <w:nsid w:val="5C56160C"/>
    <w:multiLevelType w:val="hybridMultilevel"/>
    <w:tmpl w:val="8A323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C9E5AF7"/>
    <w:multiLevelType w:val="hybridMultilevel"/>
    <w:tmpl w:val="59384280"/>
    <w:lvl w:ilvl="0" w:tplc="9FA2BA36">
      <w:start w:val="1"/>
      <w:numFmt w:val="decimal"/>
      <w:lvlText w:val="%1."/>
      <w:lvlJc w:val="left"/>
      <w:pPr>
        <w:ind w:left="78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CB55273"/>
    <w:multiLevelType w:val="hybridMultilevel"/>
    <w:tmpl w:val="D57EF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F9221E7"/>
    <w:multiLevelType w:val="hybridMultilevel"/>
    <w:tmpl w:val="A40495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602F2BAC"/>
    <w:multiLevelType w:val="hybridMultilevel"/>
    <w:tmpl w:val="71485634"/>
    <w:lvl w:ilvl="0" w:tplc="7CCAE276">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0F278BA"/>
    <w:multiLevelType w:val="hybridMultilevel"/>
    <w:tmpl w:val="7E146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277336B"/>
    <w:multiLevelType w:val="hybridMultilevel"/>
    <w:tmpl w:val="A2284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2E255EB"/>
    <w:multiLevelType w:val="hybridMultilevel"/>
    <w:tmpl w:val="E490E7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3690797"/>
    <w:multiLevelType w:val="hybridMultilevel"/>
    <w:tmpl w:val="B5F4CD9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0" w15:restartNumberingAfterBreak="0">
    <w:nsid w:val="63CA1342"/>
    <w:multiLevelType w:val="hybridMultilevel"/>
    <w:tmpl w:val="05D28E5A"/>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11" w15:restartNumberingAfterBreak="0">
    <w:nsid w:val="64096B68"/>
    <w:multiLevelType w:val="hybridMultilevel"/>
    <w:tmpl w:val="9A08AF06"/>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12" w15:restartNumberingAfterBreak="0">
    <w:nsid w:val="64734D53"/>
    <w:multiLevelType w:val="hybridMultilevel"/>
    <w:tmpl w:val="49024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4F56340"/>
    <w:multiLevelType w:val="hybridMultilevel"/>
    <w:tmpl w:val="D40661F2"/>
    <w:lvl w:ilvl="0" w:tplc="C976659E">
      <w:start w:val="2"/>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604660F"/>
    <w:multiLevelType w:val="hybridMultilevel"/>
    <w:tmpl w:val="375041CE"/>
    <w:lvl w:ilvl="0" w:tplc="AAE23002">
      <w:start w:val="1"/>
      <w:numFmt w:val="upperLetter"/>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15" w15:restartNumberingAfterBreak="0">
    <w:nsid w:val="662855DA"/>
    <w:multiLevelType w:val="hybridMultilevel"/>
    <w:tmpl w:val="EB2481D2"/>
    <w:lvl w:ilvl="0" w:tplc="60C87228">
      <w:start w:val="1"/>
      <w:numFmt w:val="decimal"/>
      <w:suff w:val="space"/>
      <w:lvlText w:val="%1."/>
      <w:lvlJc w:val="left"/>
      <w:pPr>
        <w:ind w:left="0" w:firstLine="397"/>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16" w15:restartNumberingAfterBreak="0">
    <w:nsid w:val="663F4772"/>
    <w:multiLevelType w:val="hybridMultilevel"/>
    <w:tmpl w:val="48BCC43A"/>
    <w:lvl w:ilvl="0" w:tplc="3870A69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7" w15:restartNumberingAfterBreak="0">
    <w:nsid w:val="676A18C1"/>
    <w:multiLevelType w:val="multilevel"/>
    <w:tmpl w:val="180254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7FD2E52"/>
    <w:multiLevelType w:val="hybridMultilevel"/>
    <w:tmpl w:val="65ECA738"/>
    <w:lvl w:ilvl="0" w:tplc="657CBFC4">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19" w15:restartNumberingAfterBreak="0">
    <w:nsid w:val="6A6167DE"/>
    <w:multiLevelType w:val="hybridMultilevel"/>
    <w:tmpl w:val="61F8DA3C"/>
    <w:lvl w:ilvl="0" w:tplc="BEBA7C98">
      <w:start w:val="1"/>
      <w:numFmt w:val="decimal"/>
      <w:lvlText w:val="%1."/>
      <w:lvlJc w:val="left"/>
      <w:pPr>
        <w:ind w:left="1105" w:hanging="708"/>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120" w15:restartNumberingAfterBreak="0">
    <w:nsid w:val="6A812C10"/>
    <w:multiLevelType w:val="hybridMultilevel"/>
    <w:tmpl w:val="ADDC7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C8A4A87"/>
    <w:multiLevelType w:val="multilevel"/>
    <w:tmpl w:val="A8D8F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D1C2694"/>
    <w:multiLevelType w:val="hybridMultilevel"/>
    <w:tmpl w:val="7EC855C8"/>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123" w15:restartNumberingAfterBreak="0">
    <w:nsid w:val="6D5D68EE"/>
    <w:multiLevelType w:val="hybridMultilevel"/>
    <w:tmpl w:val="B7DE76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6EC07F4F"/>
    <w:multiLevelType w:val="hybridMultilevel"/>
    <w:tmpl w:val="85521BC6"/>
    <w:lvl w:ilvl="0" w:tplc="595441B0">
      <w:start w:val="1"/>
      <w:numFmt w:val="decimal"/>
      <w:lvlText w:val="%1."/>
      <w:lvlJc w:val="left"/>
      <w:pPr>
        <w:ind w:left="814" w:hanging="360"/>
      </w:pPr>
      <w:rPr>
        <w:rFonts w:hint="default"/>
        <w:b w:val="0"/>
        <w:bCs/>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25" w15:restartNumberingAfterBreak="0">
    <w:nsid w:val="6F9D36FE"/>
    <w:multiLevelType w:val="hybridMultilevel"/>
    <w:tmpl w:val="B9CC491E"/>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126" w15:restartNumberingAfterBreak="0">
    <w:nsid w:val="6FE02FC6"/>
    <w:multiLevelType w:val="hybridMultilevel"/>
    <w:tmpl w:val="39E2EED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7" w15:restartNumberingAfterBreak="0">
    <w:nsid w:val="709A0B1F"/>
    <w:multiLevelType w:val="hybridMultilevel"/>
    <w:tmpl w:val="AC9ECB22"/>
    <w:lvl w:ilvl="0" w:tplc="4168930E">
      <w:start w:val="1"/>
      <w:numFmt w:val="decimal"/>
      <w:suff w:val="space"/>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28" w15:restartNumberingAfterBreak="0">
    <w:nsid w:val="72365227"/>
    <w:multiLevelType w:val="hybridMultilevel"/>
    <w:tmpl w:val="FC922322"/>
    <w:lvl w:ilvl="0" w:tplc="4F56F9FE">
      <w:start w:val="1"/>
      <w:numFmt w:val="decimal"/>
      <w:lvlText w:val="%1."/>
      <w:lvlJc w:val="left"/>
      <w:pPr>
        <w:ind w:left="360" w:hanging="360"/>
      </w:pPr>
      <w:rPr>
        <w:rFonts w:ascii="Times New Roman" w:eastAsia="Times New Roman" w:hAnsi="Times New Roman" w:cs="Times New Roman" w:hint="default"/>
        <w:i w:val="0"/>
        <w:i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9" w15:restartNumberingAfterBreak="0">
    <w:nsid w:val="736B2585"/>
    <w:multiLevelType w:val="hybridMultilevel"/>
    <w:tmpl w:val="0E52B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3CF1DF9"/>
    <w:multiLevelType w:val="hybridMultilevel"/>
    <w:tmpl w:val="12222110"/>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1" w15:restartNumberingAfterBreak="0">
    <w:nsid w:val="73DC0399"/>
    <w:multiLevelType w:val="multilevel"/>
    <w:tmpl w:val="5E0EB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7848339D"/>
    <w:multiLevelType w:val="multilevel"/>
    <w:tmpl w:val="9522A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AA72805"/>
    <w:multiLevelType w:val="hybridMultilevel"/>
    <w:tmpl w:val="ACB62C1A"/>
    <w:lvl w:ilvl="0" w:tplc="3500AA9E">
      <w:start w:val="1"/>
      <w:numFmt w:val="decimal"/>
      <w:lvlText w:val="%1."/>
      <w:lvlJc w:val="left"/>
      <w:pPr>
        <w:ind w:left="502" w:hanging="360"/>
      </w:pPr>
      <w:rPr>
        <w:rFonts w:ascii="Times New Roman" w:hAnsi="Times New Roman" w:cs="Times New Roman" w:hint="default"/>
        <w:b w:val="0"/>
        <w:sz w:val="18"/>
        <w:szCs w:val="22"/>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4" w15:restartNumberingAfterBreak="0">
    <w:nsid w:val="7CAC160B"/>
    <w:multiLevelType w:val="multilevel"/>
    <w:tmpl w:val="C97AC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D5C09A2"/>
    <w:multiLevelType w:val="hybridMultilevel"/>
    <w:tmpl w:val="898C5332"/>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36" w15:restartNumberingAfterBreak="0">
    <w:nsid w:val="7E5F5E40"/>
    <w:multiLevelType w:val="hybridMultilevel"/>
    <w:tmpl w:val="7DBC16A8"/>
    <w:lvl w:ilvl="0" w:tplc="373A215E">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num w:numId="1" w16cid:durableId="1310863730">
    <w:abstractNumId w:val="58"/>
  </w:num>
  <w:num w:numId="2" w16cid:durableId="367073480">
    <w:abstractNumId w:val="120"/>
  </w:num>
  <w:num w:numId="3" w16cid:durableId="1508324188">
    <w:abstractNumId w:val="40"/>
  </w:num>
  <w:num w:numId="4" w16cid:durableId="376708877">
    <w:abstractNumId w:val="55"/>
  </w:num>
  <w:num w:numId="5" w16cid:durableId="588856271">
    <w:abstractNumId w:val="12"/>
  </w:num>
  <w:num w:numId="6" w16cid:durableId="195050342">
    <w:abstractNumId w:val="80"/>
  </w:num>
  <w:num w:numId="7" w16cid:durableId="1372807542">
    <w:abstractNumId w:val="54"/>
  </w:num>
  <w:num w:numId="8" w16cid:durableId="769396946">
    <w:abstractNumId w:val="49"/>
  </w:num>
  <w:num w:numId="9" w16cid:durableId="1743138777">
    <w:abstractNumId w:val="115"/>
  </w:num>
  <w:num w:numId="10" w16cid:durableId="302080735">
    <w:abstractNumId w:val="127"/>
  </w:num>
  <w:num w:numId="11" w16cid:durableId="758520646">
    <w:abstractNumId w:val="27"/>
  </w:num>
  <w:num w:numId="12" w16cid:durableId="1125124991">
    <w:abstractNumId w:val="57"/>
  </w:num>
  <w:num w:numId="13" w16cid:durableId="1423332334">
    <w:abstractNumId w:val="3"/>
  </w:num>
  <w:num w:numId="14" w16cid:durableId="1406685715">
    <w:abstractNumId w:val="74"/>
  </w:num>
  <w:num w:numId="15" w16cid:durableId="1170213331">
    <w:abstractNumId w:val="125"/>
  </w:num>
  <w:num w:numId="16" w16cid:durableId="241835406">
    <w:abstractNumId w:val="37"/>
  </w:num>
  <w:num w:numId="17" w16cid:durableId="970599456">
    <w:abstractNumId w:val="122"/>
  </w:num>
  <w:num w:numId="18" w16cid:durableId="2066294216">
    <w:abstractNumId w:val="104"/>
  </w:num>
  <w:num w:numId="19" w16cid:durableId="738013553">
    <w:abstractNumId w:val="21"/>
  </w:num>
  <w:num w:numId="20" w16cid:durableId="2113671534">
    <w:abstractNumId w:val="62"/>
  </w:num>
  <w:num w:numId="21" w16cid:durableId="1066226656">
    <w:abstractNumId w:val="28"/>
  </w:num>
  <w:num w:numId="22" w16cid:durableId="1317567596">
    <w:abstractNumId w:val="13"/>
  </w:num>
  <w:num w:numId="23" w16cid:durableId="887568726">
    <w:abstractNumId w:val="130"/>
  </w:num>
  <w:num w:numId="24" w16cid:durableId="1232347919">
    <w:abstractNumId w:val="83"/>
  </w:num>
  <w:num w:numId="25" w16cid:durableId="328994513">
    <w:abstractNumId w:val="110"/>
  </w:num>
  <w:num w:numId="26" w16cid:durableId="550968323">
    <w:abstractNumId w:val="26"/>
  </w:num>
  <w:num w:numId="27" w16cid:durableId="252082447">
    <w:abstractNumId w:val="31"/>
  </w:num>
  <w:num w:numId="28" w16cid:durableId="478428601">
    <w:abstractNumId w:val="60"/>
  </w:num>
  <w:num w:numId="29" w16cid:durableId="1459421706">
    <w:abstractNumId w:val="36"/>
  </w:num>
  <w:num w:numId="30" w16cid:durableId="1894194224">
    <w:abstractNumId w:val="8"/>
  </w:num>
  <w:num w:numId="31" w16cid:durableId="1867867501">
    <w:abstractNumId w:val="81"/>
  </w:num>
  <w:num w:numId="32" w16cid:durableId="1657997634">
    <w:abstractNumId w:val="111"/>
  </w:num>
  <w:num w:numId="33" w16cid:durableId="1205020472">
    <w:abstractNumId w:val="66"/>
  </w:num>
  <w:num w:numId="34" w16cid:durableId="2113014116">
    <w:abstractNumId w:val="17"/>
  </w:num>
  <w:num w:numId="35" w16cid:durableId="642581863">
    <w:abstractNumId w:val="45"/>
  </w:num>
  <w:num w:numId="36" w16cid:durableId="1446080011">
    <w:abstractNumId w:val="56"/>
  </w:num>
  <w:num w:numId="37" w16cid:durableId="1493907620">
    <w:abstractNumId w:val="89"/>
  </w:num>
  <w:num w:numId="38" w16cid:durableId="2004501142">
    <w:abstractNumId w:val="44"/>
  </w:num>
  <w:num w:numId="39" w16cid:durableId="1458987645">
    <w:abstractNumId w:val="134"/>
  </w:num>
  <w:num w:numId="40" w16cid:durableId="813982315">
    <w:abstractNumId w:val="90"/>
  </w:num>
  <w:num w:numId="41" w16cid:durableId="778332422">
    <w:abstractNumId w:val="15"/>
  </w:num>
  <w:num w:numId="42" w16cid:durableId="1063408830">
    <w:abstractNumId w:val="14"/>
  </w:num>
  <w:num w:numId="43" w16cid:durableId="1958177650">
    <w:abstractNumId w:val="78"/>
  </w:num>
  <w:num w:numId="44" w16cid:durableId="13575590">
    <w:abstractNumId w:val="46"/>
  </w:num>
  <w:num w:numId="45" w16cid:durableId="106126053">
    <w:abstractNumId w:val="6"/>
  </w:num>
  <w:num w:numId="46" w16cid:durableId="846796984">
    <w:abstractNumId w:val="53"/>
  </w:num>
  <w:num w:numId="47" w16cid:durableId="388038779">
    <w:abstractNumId w:val="92"/>
  </w:num>
  <w:num w:numId="48" w16cid:durableId="1762532548">
    <w:abstractNumId w:val="32"/>
  </w:num>
  <w:num w:numId="49" w16cid:durableId="677970062">
    <w:abstractNumId w:val="48"/>
  </w:num>
  <w:num w:numId="50" w16cid:durableId="1584727518">
    <w:abstractNumId w:val="70"/>
  </w:num>
  <w:num w:numId="51" w16cid:durableId="577328011">
    <w:abstractNumId w:val="102"/>
  </w:num>
  <w:num w:numId="52" w16cid:durableId="1777019218">
    <w:abstractNumId w:val="87"/>
  </w:num>
  <w:num w:numId="53" w16cid:durableId="223299769">
    <w:abstractNumId w:val="116"/>
  </w:num>
  <w:num w:numId="54" w16cid:durableId="1085147140">
    <w:abstractNumId w:val="97"/>
  </w:num>
  <w:num w:numId="55" w16cid:durableId="2048724435">
    <w:abstractNumId w:val="75"/>
  </w:num>
  <w:num w:numId="56" w16cid:durableId="33390481">
    <w:abstractNumId w:val="128"/>
  </w:num>
  <w:num w:numId="57" w16cid:durableId="1011685683">
    <w:abstractNumId w:val="5"/>
  </w:num>
  <w:num w:numId="58" w16cid:durableId="1918785513">
    <w:abstractNumId w:val="0"/>
  </w:num>
  <w:num w:numId="59" w16cid:durableId="1360012508">
    <w:abstractNumId w:val="35"/>
  </w:num>
  <w:num w:numId="60" w16cid:durableId="618995368">
    <w:abstractNumId w:val="105"/>
  </w:num>
  <w:num w:numId="61" w16cid:durableId="1084911136">
    <w:abstractNumId w:val="126"/>
  </w:num>
  <w:num w:numId="62" w16cid:durableId="997923782">
    <w:abstractNumId w:val="73"/>
  </w:num>
  <w:num w:numId="63" w16cid:durableId="1742094635">
    <w:abstractNumId w:val="86"/>
  </w:num>
  <w:num w:numId="64" w16cid:durableId="1620335015">
    <w:abstractNumId w:val="133"/>
  </w:num>
  <w:num w:numId="65" w16cid:durableId="1901481848">
    <w:abstractNumId w:val="85"/>
  </w:num>
  <w:num w:numId="66" w16cid:durableId="875504330">
    <w:abstractNumId w:val="9"/>
  </w:num>
  <w:num w:numId="67" w16cid:durableId="1858690551">
    <w:abstractNumId w:val="121"/>
  </w:num>
  <w:num w:numId="68" w16cid:durableId="1121920043">
    <w:abstractNumId w:val="106"/>
  </w:num>
  <w:num w:numId="69" w16cid:durableId="818348116">
    <w:abstractNumId w:val="24"/>
  </w:num>
  <w:num w:numId="70" w16cid:durableId="493028400">
    <w:abstractNumId w:val="112"/>
  </w:num>
  <w:num w:numId="71" w16cid:durableId="85855518">
    <w:abstractNumId w:val="98"/>
  </w:num>
  <w:num w:numId="72" w16cid:durableId="617873947">
    <w:abstractNumId w:val="99"/>
  </w:num>
  <w:num w:numId="73" w16cid:durableId="831137862">
    <w:abstractNumId w:val="19"/>
  </w:num>
  <w:num w:numId="74" w16cid:durableId="1329791183">
    <w:abstractNumId w:val="107"/>
  </w:num>
  <w:num w:numId="75" w16cid:durableId="434836468">
    <w:abstractNumId w:val="93"/>
  </w:num>
  <w:num w:numId="76" w16cid:durableId="1299603294">
    <w:abstractNumId w:val="69"/>
  </w:num>
  <w:num w:numId="77" w16cid:durableId="774135912">
    <w:abstractNumId w:val="7"/>
  </w:num>
  <w:num w:numId="78" w16cid:durableId="2017685394">
    <w:abstractNumId w:val="77"/>
  </w:num>
  <w:num w:numId="79" w16cid:durableId="1877545229">
    <w:abstractNumId w:val="132"/>
  </w:num>
  <w:num w:numId="80" w16cid:durableId="111095752">
    <w:abstractNumId w:val="88"/>
  </w:num>
  <w:num w:numId="81" w16cid:durableId="587230644">
    <w:abstractNumId w:val="1"/>
  </w:num>
  <w:num w:numId="82" w16cid:durableId="1638954604">
    <w:abstractNumId w:val="101"/>
  </w:num>
  <w:num w:numId="83" w16cid:durableId="304433091">
    <w:abstractNumId w:val="100"/>
  </w:num>
  <w:num w:numId="84" w16cid:durableId="655379646">
    <w:abstractNumId w:val="84"/>
  </w:num>
  <w:num w:numId="85" w16cid:durableId="2071345626">
    <w:abstractNumId w:val="109"/>
  </w:num>
  <w:num w:numId="86" w16cid:durableId="461118611">
    <w:abstractNumId w:val="135"/>
  </w:num>
  <w:num w:numId="87" w16cid:durableId="994803111">
    <w:abstractNumId w:val="25"/>
  </w:num>
  <w:num w:numId="88" w16cid:durableId="1998800610">
    <w:abstractNumId w:val="59"/>
  </w:num>
  <w:num w:numId="89" w16cid:durableId="612133222">
    <w:abstractNumId w:val="29"/>
  </w:num>
  <w:num w:numId="90" w16cid:durableId="1956054072">
    <w:abstractNumId w:val="67"/>
  </w:num>
  <w:num w:numId="91" w16cid:durableId="328679943">
    <w:abstractNumId w:val="41"/>
  </w:num>
  <w:num w:numId="92" w16cid:durableId="1589652786">
    <w:abstractNumId w:val="43"/>
  </w:num>
  <w:num w:numId="93" w16cid:durableId="2012295982">
    <w:abstractNumId w:val="11"/>
  </w:num>
  <w:num w:numId="94" w16cid:durableId="1983389039">
    <w:abstractNumId w:val="50"/>
  </w:num>
  <w:num w:numId="95" w16cid:durableId="1994412252">
    <w:abstractNumId w:val="95"/>
  </w:num>
  <w:num w:numId="96" w16cid:durableId="878592400">
    <w:abstractNumId w:val="34"/>
  </w:num>
  <w:num w:numId="97" w16cid:durableId="1523862982">
    <w:abstractNumId w:val="63"/>
  </w:num>
  <w:num w:numId="98" w16cid:durableId="1003624182">
    <w:abstractNumId w:val="38"/>
  </w:num>
  <w:num w:numId="99" w16cid:durableId="1833251231">
    <w:abstractNumId w:val="118"/>
  </w:num>
  <w:num w:numId="100" w16cid:durableId="2022537737">
    <w:abstractNumId w:val="68"/>
  </w:num>
  <w:num w:numId="101" w16cid:durableId="611209213">
    <w:abstractNumId w:val="61"/>
  </w:num>
  <w:num w:numId="102" w16cid:durableId="1066731753">
    <w:abstractNumId w:val="23"/>
  </w:num>
  <w:num w:numId="103" w16cid:durableId="1519927132">
    <w:abstractNumId w:val="20"/>
  </w:num>
  <w:num w:numId="104" w16cid:durableId="1352680907">
    <w:abstractNumId w:val="76"/>
  </w:num>
  <w:num w:numId="105" w16cid:durableId="1108817586">
    <w:abstractNumId w:val="136"/>
  </w:num>
  <w:num w:numId="106" w16cid:durableId="45036315">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2870791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7733666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31741906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4655071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56548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868059076">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789426791">
    <w:abstractNumId w:val="108"/>
  </w:num>
  <w:num w:numId="114" w16cid:durableId="1554384300">
    <w:abstractNumId w:val="72"/>
  </w:num>
  <w:num w:numId="115" w16cid:durableId="767624766">
    <w:abstractNumId w:val="113"/>
  </w:num>
  <w:num w:numId="116" w16cid:durableId="1369601873">
    <w:abstractNumId w:val="16"/>
  </w:num>
  <w:num w:numId="117" w16cid:durableId="1049064871">
    <w:abstractNumId w:val="91"/>
  </w:num>
  <w:num w:numId="118" w16cid:durableId="1358121943">
    <w:abstractNumId w:val="129"/>
  </w:num>
  <w:num w:numId="119" w16cid:durableId="1398480864">
    <w:abstractNumId w:val="51"/>
  </w:num>
  <w:num w:numId="120" w16cid:durableId="199139657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967976271">
    <w:abstractNumId w:val="30"/>
  </w:num>
  <w:num w:numId="122" w16cid:durableId="994802219">
    <w:abstractNumId w:val="64"/>
  </w:num>
  <w:num w:numId="123" w16cid:durableId="1968512648">
    <w:abstractNumId w:val="123"/>
  </w:num>
  <w:num w:numId="124" w16cid:durableId="1771580923">
    <w:abstractNumId w:val="71"/>
  </w:num>
  <w:num w:numId="125" w16cid:durableId="1304627317">
    <w:abstractNumId w:val="94"/>
  </w:num>
  <w:num w:numId="126" w16cid:durableId="806246447">
    <w:abstractNumId w:val="52"/>
  </w:num>
  <w:num w:numId="127" w16cid:durableId="598098752">
    <w:abstractNumId w:val="117"/>
  </w:num>
  <w:num w:numId="128" w16cid:durableId="1870945020">
    <w:abstractNumId w:val="65"/>
  </w:num>
  <w:num w:numId="129" w16cid:durableId="117914993">
    <w:abstractNumId w:val="114"/>
  </w:num>
  <w:num w:numId="130" w16cid:durableId="1405057762">
    <w:abstractNumId w:val="2"/>
    <w:lvlOverride w:ilvl="0">
      <w:lvl w:ilvl="0">
        <w:start w:val="65535"/>
        <w:numFmt w:val="bullet"/>
        <w:lvlText w:val="-"/>
        <w:legacy w:legacy="1" w:legacySpace="0" w:legacyIndent="298"/>
        <w:lvlJc w:val="left"/>
        <w:rPr>
          <w:rFonts w:ascii="Times New Roman" w:hAnsi="Times New Roman" w:cs="Times New Roman" w:hint="default"/>
        </w:rPr>
      </w:lvl>
    </w:lvlOverride>
  </w:num>
  <w:num w:numId="131" w16cid:durableId="1567256741">
    <w:abstractNumId w:val="2"/>
    <w:lvlOverride w:ilvl="0">
      <w:lvl w:ilvl="0">
        <w:start w:val="65535"/>
        <w:numFmt w:val="bullet"/>
        <w:lvlText w:val="-"/>
        <w:legacy w:legacy="1" w:legacySpace="0" w:legacyIndent="336"/>
        <w:lvlJc w:val="left"/>
        <w:rPr>
          <w:rFonts w:ascii="Times New Roman" w:hAnsi="Times New Roman" w:cs="Times New Roman" w:hint="default"/>
        </w:rPr>
      </w:lvl>
    </w:lvlOverride>
  </w:num>
  <w:num w:numId="132" w16cid:durableId="1709335355">
    <w:abstractNumId w:val="131"/>
  </w:num>
  <w:num w:numId="133" w16cid:durableId="142813735">
    <w:abstractNumId w:val="47"/>
  </w:num>
  <w:num w:numId="134" w16cid:durableId="229654259">
    <w:abstractNumId w:val="22"/>
  </w:num>
  <w:num w:numId="135" w16cid:durableId="673844305">
    <w:abstractNumId w:val="79"/>
  </w:num>
  <w:num w:numId="136" w16cid:durableId="990061082">
    <w:abstractNumId w:val="4"/>
  </w:num>
  <w:num w:numId="137" w16cid:durableId="1520510026">
    <w:abstractNumId w:val="18"/>
  </w:num>
  <w:num w:numId="138" w16cid:durableId="99105382">
    <w:abstractNumId w:val="124"/>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984"/>
    <w:rsid w:val="0000423E"/>
    <w:rsid w:val="00006DFE"/>
    <w:rsid w:val="000073D2"/>
    <w:rsid w:val="00014D4C"/>
    <w:rsid w:val="00024C33"/>
    <w:rsid w:val="00030908"/>
    <w:rsid w:val="00032389"/>
    <w:rsid w:val="00034ED1"/>
    <w:rsid w:val="000474B1"/>
    <w:rsid w:val="000632E3"/>
    <w:rsid w:val="00070984"/>
    <w:rsid w:val="00071041"/>
    <w:rsid w:val="00087768"/>
    <w:rsid w:val="000A6DF9"/>
    <w:rsid w:val="000B43D5"/>
    <w:rsid w:val="000C643F"/>
    <w:rsid w:val="000D3AB4"/>
    <w:rsid w:val="000F2286"/>
    <w:rsid w:val="000F75B9"/>
    <w:rsid w:val="001002D2"/>
    <w:rsid w:val="0011517C"/>
    <w:rsid w:val="001418CE"/>
    <w:rsid w:val="00141CD2"/>
    <w:rsid w:val="0015576F"/>
    <w:rsid w:val="00173951"/>
    <w:rsid w:val="001770A0"/>
    <w:rsid w:val="00195DCC"/>
    <w:rsid w:val="001B2170"/>
    <w:rsid w:val="001C0F29"/>
    <w:rsid w:val="001D0FE5"/>
    <w:rsid w:val="001D6D51"/>
    <w:rsid w:val="001E3CFD"/>
    <w:rsid w:val="001E7AF5"/>
    <w:rsid w:val="001F7B80"/>
    <w:rsid w:val="00200B23"/>
    <w:rsid w:val="00200C66"/>
    <w:rsid w:val="00210E05"/>
    <w:rsid w:val="002316C8"/>
    <w:rsid w:val="00235B12"/>
    <w:rsid w:val="0023753E"/>
    <w:rsid w:val="00237552"/>
    <w:rsid w:val="00241892"/>
    <w:rsid w:val="00245D64"/>
    <w:rsid w:val="002479BC"/>
    <w:rsid w:val="002508CE"/>
    <w:rsid w:val="00251C6E"/>
    <w:rsid w:val="00252420"/>
    <w:rsid w:val="002535B2"/>
    <w:rsid w:val="0025511F"/>
    <w:rsid w:val="00276410"/>
    <w:rsid w:val="00291546"/>
    <w:rsid w:val="00291838"/>
    <w:rsid w:val="002944F9"/>
    <w:rsid w:val="00294D6D"/>
    <w:rsid w:val="0029519F"/>
    <w:rsid w:val="002A0F5C"/>
    <w:rsid w:val="002A22E7"/>
    <w:rsid w:val="002A2406"/>
    <w:rsid w:val="002E70C9"/>
    <w:rsid w:val="002F2CC9"/>
    <w:rsid w:val="002F319A"/>
    <w:rsid w:val="00316993"/>
    <w:rsid w:val="0034086D"/>
    <w:rsid w:val="003436AE"/>
    <w:rsid w:val="00343A71"/>
    <w:rsid w:val="00346AEC"/>
    <w:rsid w:val="00371570"/>
    <w:rsid w:val="00387706"/>
    <w:rsid w:val="00387B51"/>
    <w:rsid w:val="00397E78"/>
    <w:rsid w:val="003A37E8"/>
    <w:rsid w:val="003B5696"/>
    <w:rsid w:val="003B7016"/>
    <w:rsid w:val="003D3955"/>
    <w:rsid w:val="003D3AAE"/>
    <w:rsid w:val="003E38B9"/>
    <w:rsid w:val="003E763E"/>
    <w:rsid w:val="004028AA"/>
    <w:rsid w:val="00407996"/>
    <w:rsid w:val="00421823"/>
    <w:rsid w:val="00455F63"/>
    <w:rsid w:val="00464511"/>
    <w:rsid w:val="00466FE1"/>
    <w:rsid w:val="0047268B"/>
    <w:rsid w:val="004816CD"/>
    <w:rsid w:val="004A216F"/>
    <w:rsid w:val="004A500C"/>
    <w:rsid w:val="004B0E64"/>
    <w:rsid w:val="004B5383"/>
    <w:rsid w:val="004B6523"/>
    <w:rsid w:val="004C0FCF"/>
    <w:rsid w:val="004D1EDD"/>
    <w:rsid w:val="004D7942"/>
    <w:rsid w:val="004E5243"/>
    <w:rsid w:val="004E62C8"/>
    <w:rsid w:val="004F7277"/>
    <w:rsid w:val="00507E46"/>
    <w:rsid w:val="005258A4"/>
    <w:rsid w:val="00535A68"/>
    <w:rsid w:val="005417BA"/>
    <w:rsid w:val="0054502F"/>
    <w:rsid w:val="00554DEC"/>
    <w:rsid w:val="00555A15"/>
    <w:rsid w:val="00560BC1"/>
    <w:rsid w:val="00565999"/>
    <w:rsid w:val="00575D75"/>
    <w:rsid w:val="00575DE7"/>
    <w:rsid w:val="005A6D32"/>
    <w:rsid w:val="005B1355"/>
    <w:rsid w:val="005B55B6"/>
    <w:rsid w:val="005B6A80"/>
    <w:rsid w:val="005C76CD"/>
    <w:rsid w:val="005E1837"/>
    <w:rsid w:val="005E7FF7"/>
    <w:rsid w:val="005F1F5A"/>
    <w:rsid w:val="00602FD1"/>
    <w:rsid w:val="006217FA"/>
    <w:rsid w:val="00622625"/>
    <w:rsid w:val="0062605A"/>
    <w:rsid w:val="0063320A"/>
    <w:rsid w:val="00637700"/>
    <w:rsid w:val="006633E4"/>
    <w:rsid w:val="006A55F4"/>
    <w:rsid w:val="006A6358"/>
    <w:rsid w:val="006A6CA9"/>
    <w:rsid w:val="006B0AC2"/>
    <w:rsid w:val="006B3B29"/>
    <w:rsid w:val="006B7E0E"/>
    <w:rsid w:val="006C5DE6"/>
    <w:rsid w:val="006D100C"/>
    <w:rsid w:val="006F069F"/>
    <w:rsid w:val="006F08E6"/>
    <w:rsid w:val="006F3F1C"/>
    <w:rsid w:val="006F4286"/>
    <w:rsid w:val="006F5655"/>
    <w:rsid w:val="007053D3"/>
    <w:rsid w:val="00706209"/>
    <w:rsid w:val="007115AF"/>
    <w:rsid w:val="00716053"/>
    <w:rsid w:val="007460B1"/>
    <w:rsid w:val="00746C7B"/>
    <w:rsid w:val="007603CA"/>
    <w:rsid w:val="00767562"/>
    <w:rsid w:val="00770831"/>
    <w:rsid w:val="00774B41"/>
    <w:rsid w:val="00784088"/>
    <w:rsid w:val="007D71AD"/>
    <w:rsid w:val="007E59C2"/>
    <w:rsid w:val="007E7078"/>
    <w:rsid w:val="007F2EBD"/>
    <w:rsid w:val="0081327F"/>
    <w:rsid w:val="008135E0"/>
    <w:rsid w:val="00816A12"/>
    <w:rsid w:val="0082708B"/>
    <w:rsid w:val="00840F47"/>
    <w:rsid w:val="0085258F"/>
    <w:rsid w:val="00852639"/>
    <w:rsid w:val="0086461E"/>
    <w:rsid w:val="0086741C"/>
    <w:rsid w:val="0089714D"/>
    <w:rsid w:val="00897699"/>
    <w:rsid w:val="00897FC0"/>
    <w:rsid w:val="008A1C54"/>
    <w:rsid w:val="008A55A3"/>
    <w:rsid w:val="008C0EE0"/>
    <w:rsid w:val="008D39A0"/>
    <w:rsid w:val="008E4FE4"/>
    <w:rsid w:val="00910EFA"/>
    <w:rsid w:val="009176FF"/>
    <w:rsid w:val="00917FF4"/>
    <w:rsid w:val="00926454"/>
    <w:rsid w:val="00942129"/>
    <w:rsid w:val="00942A5D"/>
    <w:rsid w:val="00973104"/>
    <w:rsid w:val="009A20B0"/>
    <w:rsid w:val="009B1385"/>
    <w:rsid w:val="009B5906"/>
    <w:rsid w:val="009D7522"/>
    <w:rsid w:val="009E19DA"/>
    <w:rsid w:val="009F2C1E"/>
    <w:rsid w:val="00A00349"/>
    <w:rsid w:val="00A147D5"/>
    <w:rsid w:val="00A52BF4"/>
    <w:rsid w:val="00A57CE6"/>
    <w:rsid w:val="00A616B2"/>
    <w:rsid w:val="00A61A5D"/>
    <w:rsid w:val="00A63D70"/>
    <w:rsid w:val="00A67991"/>
    <w:rsid w:val="00A70354"/>
    <w:rsid w:val="00AA1949"/>
    <w:rsid w:val="00AC77B9"/>
    <w:rsid w:val="00AD7000"/>
    <w:rsid w:val="00AE33B6"/>
    <w:rsid w:val="00B03F5C"/>
    <w:rsid w:val="00B05238"/>
    <w:rsid w:val="00B327C8"/>
    <w:rsid w:val="00B46976"/>
    <w:rsid w:val="00B479EF"/>
    <w:rsid w:val="00B50976"/>
    <w:rsid w:val="00B54BCF"/>
    <w:rsid w:val="00B5683A"/>
    <w:rsid w:val="00B7463D"/>
    <w:rsid w:val="00B84C05"/>
    <w:rsid w:val="00BA33CF"/>
    <w:rsid w:val="00BB4D6E"/>
    <w:rsid w:val="00BD32FA"/>
    <w:rsid w:val="00BD6D79"/>
    <w:rsid w:val="00BE0E63"/>
    <w:rsid w:val="00BE1575"/>
    <w:rsid w:val="00BE687E"/>
    <w:rsid w:val="00BF1B99"/>
    <w:rsid w:val="00C0159F"/>
    <w:rsid w:val="00C16408"/>
    <w:rsid w:val="00C17CD0"/>
    <w:rsid w:val="00C22F3E"/>
    <w:rsid w:val="00C26CBF"/>
    <w:rsid w:val="00C33CA6"/>
    <w:rsid w:val="00C46DBC"/>
    <w:rsid w:val="00C604EA"/>
    <w:rsid w:val="00C6178C"/>
    <w:rsid w:val="00C72A7F"/>
    <w:rsid w:val="00C80531"/>
    <w:rsid w:val="00C817BE"/>
    <w:rsid w:val="00C96FB3"/>
    <w:rsid w:val="00C97028"/>
    <w:rsid w:val="00C97D07"/>
    <w:rsid w:val="00CA6DB4"/>
    <w:rsid w:val="00CB49FA"/>
    <w:rsid w:val="00CD301B"/>
    <w:rsid w:val="00CE4802"/>
    <w:rsid w:val="00D03206"/>
    <w:rsid w:val="00D264B4"/>
    <w:rsid w:val="00D31742"/>
    <w:rsid w:val="00D3391A"/>
    <w:rsid w:val="00D36945"/>
    <w:rsid w:val="00D45477"/>
    <w:rsid w:val="00D70C2C"/>
    <w:rsid w:val="00D73D15"/>
    <w:rsid w:val="00D863D6"/>
    <w:rsid w:val="00D873B4"/>
    <w:rsid w:val="00DC2477"/>
    <w:rsid w:val="00DC6EE6"/>
    <w:rsid w:val="00DC7D6E"/>
    <w:rsid w:val="00DD2CA2"/>
    <w:rsid w:val="00DD6490"/>
    <w:rsid w:val="00DF4548"/>
    <w:rsid w:val="00DF4A39"/>
    <w:rsid w:val="00E04ADC"/>
    <w:rsid w:val="00E04DDD"/>
    <w:rsid w:val="00E15984"/>
    <w:rsid w:val="00E166E6"/>
    <w:rsid w:val="00E30E72"/>
    <w:rsid w:val="00E45373"/>
    <w:rsid w:val="00E66EEC"/>
    <w:rsid w:val="00E96D40"/>
    <w:rsid w:val="00EA0D37"/>
    <w:rsid w:val="00EA18B2"/>
    <w:rsid w:val="00EA2B5E"/>
    <w:rsid w:val="00EA7857"/>
    <w:rsid w:val="00EB49DA"/>
    <w:rsid w:val="00EC192D"/>
    <w:rsid w:val="00EF09A1"/>
    <w:rsid w:val="00EF38B1"/>
    <w:rsid w:val="00EF5D71"/>
    <w:rsid w:val="00EF773F"/>
    <w:rsid w:val="00F0024A"/>
    <w:rsid w:val="00F10B75"/>
    <w:rsid w:val="00F11E8E"/>
    <w:rsid w:val="00F1695C"/>
    <w:rsid w:val="00F24192"/>
    <w:rsid w:val="00F30885"/>
    <w:rsid w:val="00F32A35"/>
    <w:rsid w:val="00F34184"/>
    <w:rsid w:val="00F373DD"/>
    <w:rsid w:val="00F410E7"/>
    <w:rsid w:val="00F54E0C"/>
    <w:rsid w:val="00F86BDC"/>
    <w:rsid w:val="00FC0D3B"/>
    <w:rsid w:val="00FD362F"/>
    <w:rsid w:val="00FE38B5"/>
    <w:rsid w:val="00FE45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67357"/>
  <w15:chartTrackingRefBased/>
  <w15:docId w15:val="{892E8CE9-5B21-4F4D-A357-6A6D7BEED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03206"/>
  </w:style>
  <w:style w:type="paragraph" w:styleId="1">
    <w:name w:val="heading 1"/>
    <w:basedOn w:val="a0"/>
    <w:link w:val="10"/>
    <w:uiPriority w:val="9"/>
    <w:qFormat/>
    <w:rsid w:val="00A61A5D"/>
    <w:pPr>
      <w:widowControl w:val="0"/>
      <w:autoSpaceDE w:val="0"/>
      <w:autoSpaceDN w:val="0"/>
      <w:spacing w:after="0" w:line="240" w:lineRule="auto"/>
      <w:ind w:left="2354" w:right="1929"/>
      <w:jc w:val="center"/>
      <w:outlineLvl w:val="0"/>
    </w:pPr>
    <w:rPr>
      <w:rFonts w:ascii="Times New Roman" w:eastAsia="Times New Roman" w:hAnsi="Times New Roman" w:cs="Times New Roman"/>
      <w:b/>
      <w:bCs/>
      <w:sz w:val="28"/>
      <w:szCs w:val="28"/>
      <w:lang w:val="en-US"/>
    </w:rPr>
  </w:style>
  <w:style w:type="paragraph" w:styleId="2">
    <w:name w:val="heading 2"/>
    <w:basedOn w:val="a0"/>
    <w:next w:val="a0"/>
    <w:link w:val="20"/>
    <w:uiPriority w:val="9"/>
    <w:qFormat/>
    <w:rsid w:val="00A61A5D"/>
    <w:pPr>
      <w:keepNext/>
      <w:tabs>
        <w:tab w:val="num" w:pos="576"/>
      </w:tabs>
      <w:suppressAutoHyphens/>
      <w:spacing w:after="0" w:line="240" w:lineRule="auto"/>
      <w:ind w:firstLine="708"/>
      <w:outlineLvl w:val="1"/>
    </w:pPr>
    <w:rPr>
      <w:rFonts w:ascii="Times New Roman" w:eastAsia="Times New Roman" w:hAnsi="Times New Roman" w:cs="Times New Roman"/>
      <w:sz w:val="28"/>
      <w:szCs w:val="24"/>
      <w:lang w:eastAsia="ar-SA"/>
    </w:rPr>
  </w:style>
  <w:style w:type="paragraph" w:styleId="3">
    <w:name w:val="heading 3"/>
    <w:basedOn w:val="a0"/>
    <w:next w:val="a0"/>
    <w:link w:val="30"/>
    <w:qFormat/>
    <w:rsid w:val="00A61A5D"/>
    <w:pPr>
      <w:keepNext/>
      <w:tabs>
        <w:tab w:val="num" w:pos="720"/>
      </w:tabs>
      <w:suppressAutoHyphens/>
      <w:spacing w:after="0" w:line="360" w:lineRule="auto"/>
      <w:ind w:firstLine="660"/>
      <w:jc w:val="center"/>
      <w:outlineLvl w:val="2"/>
    </w:pPr>
    <w:rPr>
      <w:rFonts w:ascii="Times New Roman" w:eastAsia="Times New Roman" w:hAnsi="Times New Roman" w:cs="Times New Roman"/>
      <w:sz w:val="28"/>
      <w:szCs w:val="24"/>
      <w:lang w:eastAsia="ar-SA"/>
    </w:rPr>
  </w:style>
  <w:style w:type="paragraph" w:styleId="4">
    <w:name w:val="heading 4"/>
    <w:basedOn w:val="a0"/>
    <w:next w:val="a0"/>
    <w:link w:val="40"/>
    <w:qFormat/>
    <w:rsid w:val="00A61A5D"/>
    <w:pPr>
      <w:keepNext/>
      <w:tabs>
        <w:tab w:val="num" w:pos="864"/>
      </w:tabs>
      <w:suppressAutoHyphens/>
      <w:spacing w:after="0" w:line="240" w:lineRule="auto"/>
      <w:ind w:left="864" w:hanging="864"/>
      <w:jc w:val="center"/>
      <w:outlineLvl w:val="3"/>
    </w:pPr>
    <w:rPr>
      <w:rFonts w:ascii="Times New Roman" w:eastAsia="Times New Roman" w:hAnsi="Times New Roman" w:cs="Times New Roman"/>
      <w:sz w:val="28"/>
      <w:szCs w:val="24"/>
      <w:lang w:eastAsia="ar-SA"/>
    </w:rPr>
  </w:style>
  <w:style w:type="paragraph" w:styleId="5">
    <w:name w:val="heading 5"/>
    <w:basedOn w:val="a0"/>
    <w:next w:val="a0"/>
    <w:link w:val="50"/>
    <w:qFormat/>
    <w:rsid w:val="00A61A5D"/>
    <w:pPr>
      <w:keepNext/>
      <w:tabs>
        <w:tab w:val="num" w:pos="1008"/>
      </w:tabs>
      <w:suppressAutoHyphens/>
      <w:spacing w:after="0" w:line="240" w:lineRule="auto"/>
      <w:ind w:left="1008" w:hanging="1008"/>
      <w:jc w:val="center"/>
      <w:outlineLvl w:val="4"/>
    </w:pPr>
    <w:rPr>
      <w:rFonts w:ascii="Times New Roman" w:eastAsia="Times New Roman" w:hAnsi="Times New Roman" w:cs="Times New Roman"/>
      <w:b/>
      <w:bCs/>
      <w:sz w:val="28"/>
      <w:szCs w:val="24"/>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SL_Абзац списка,1)Текст документа"/>
    <w:basedOn w:val="a0"/>
    <w:link w:val="a5"/>
    <w:uiPriority w:val="34"/>
    <w:qFormat/>
    <w:rsid w:val="003E38B9"/>
    <w:pPr>
      <w:ind w:left="720"/>
      <w:contextualSpacing/>
    </w:pPr>
  </w:style>
  <w:style w:type="character" w:customStyle="1" w:styleId="a5">
    <w:name w:val="Абзац списка Знак"/>
    <w:aliases w:val="Bullet List Знак,FooterText Знак,numbered Знак,SL_Абзац списка Знак,1)Текст документа Знак"/>
    <w:link w:val="a4"/>
    <w:uiPriority w:val="34"/>
    <w:rsid w:val="003E38B9"/>
  </w:style>
  <w:style w:type="paragraph" w:customStyle="1" w:styleId="ds-markdown-paragraph">
    <w:name w:val="ds-markdown-paragraph"/>
    <w:basedOn w:val="a0"/>
    <w:rsid w:val="00A61A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1"/>
    <w:uiPriority w:val="22"/>
    <w:qFormat/>
    <w:rsid w:val="00A61A5D"/>
    <w:rPr>
      <w:b/>
      <w:bCs/>
    </w:rPr>
  </w:style>
  <w:style w:type="table" w:styleId="a7">
    <w:name w:val="Table Grid"/>
    <w:basedOn w:val="a2"/>
    <w:uiPriority w:val="59"/>
    <w:rsid w:val="00A61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1"/>
    <w:rsid w:val="00A61A5D"/>
  </w:style>
  <w:style w:type="character" w:customStyle="1" w:styleId="10">
    <w:name w:val="Заголовок 1 Знак"/>
    <w:basedOn w:val="a1"/>
    <w:link w:val="1"/>
    <w:uiPriority w:val="9"/>
    <w:rsid w:val="00A61A5D"/>
    <w:rPr>
      <w:rFonts w:ascii="Times New Roman" w:eastAsia="Times New Roman" w:hAnsi="Times New Roman" w:cs="Times New Roman"/>
      <w:b/>
      <w:bCs/>
      <w:sz w:val="28"/>
      <w:szCs w:val="28"/>
      <w:lang w:val="en-US"/>
    </w:rPr>
  </w:style>
  <w:style w:type="paragraph" w:styleId="a8">
    <w:name w:val="Body Text"/>
    <w:basedOn w:val="a0"/>
    <w:link w:val="a9"/>
    <w:qFormat/>
    <w:rsid w:val="00A61A5D"/>
    <w:pPr>
      <w:widowControl w:val="0"/>
      <w:autoSpaceDE w:val="0"/>
      <w:autoSpaceDN w:val="0"/>
      <w:spacing w:before="3" w:after="0" w:line="240" w:lineRule="auto"/>
      <w:ind w:left="112"/>
    </w:pPr>
    <w:rPr>
      <w:rFonts w:ascii="Times New Roman" w:eastAsia="Times New Roman" w:hAnsi="Times New Roman" w:cs="Times New Roman"/>
      <w:sz w:val="28"/>
      <w:szCs w:val="28"/>
      <w:lang w:val="en-US"/>
    </w:rPr>
  </w:style>
  <w:style w:type="character" w:customStyle="1" w:styleId="a9">
    <w:name w:val="Основной текст Знак"/>
    <w:basedOn w:val="a1"/>
    <w:link w:val="a8"/>
    <w:rsid w:val="00A61A5D"/>
    <w:rPr>
      <w:rFonts w:ascii="Times New Roman" w:eastAsia="Times New Roman" w:hAnsi="Times New Roman" w:cs="Times New Roman"/>
      <w:sz w:val="28"/>
      <w:szCs w:val="28"/>
      <w:lang w:val="en-US"/>
    </w:rPr>
  </w:style>
  <w:style w:type="character" w:styleId="aa">
    <w:name w:val="Hyperlink"/>
    <w:basedOn w:val="a1"/>
    <w:uiPriority w:val="99"/>
    <w:unhideWhenUsed/>
    <w:qFormat/>
    <w:rsid w:val="00A61A5D"/>
    <w:rPr>
      <w:color w:val="0563C1" w:themeColor="hyperlink"/>
      <w:u w:val="single"/>
    </w:rPr>
  </w:style>
  <w:style w:type="paragraph" w:customStyle="1" w:styleId="paragraph">
    <w:name w:val="paragraph"/>
    <w:basedOn w:val="a0"/>
    <w:rsid w:val="00A61A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A61A5D"/>
  </w:style>
  <w:style w:type="character" w:customStyle="1" w:styleId="eop">
    <w:name w:val="eop"/>
    <w:basedOn w:val="a1"/>
    <w:rsid w:val="00A61A5D"/>
  </w:style>
  <w:style w:type="character" w:styleId="ab">
    <w:name w:val="Subtle Emphasis"/>
    <w:basedOn w:val="a1"/>
    <w:uiPriority w:val="19"/>
    <w:qFormat/>
    <w:rsid w:val="00A61A5D"/>
    <w:rPr>
      <w:i/>
      <w:iCs/>
      <w:color w:val="808080" w:themeColor="text1" w:themeTint="7F"/>
    </w:rPr>
  </w:style>
  <w:style w:type="character" w:customStyle="1" w:styleId="markedcontent">
    <w:name w:val="markedcontent"/>
    <w:rsid w:val="00A61A5D"/>
  </w:style>
  <w:style w:type="paragraph" w:customStyle="1" w:styleId="Default">
    <w:name w:val="Default"/>
    <w:rsid w:val="00A61A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Абзац списка1"/>
    <w:basedOn w:val="a0"/>
    <w:rsid w:val="00A61A5D"/>
    <w:pPr>
      <w:spacing w:after="0" w:line="240" w:lineRule="auto"/>
      <w:ind w:left="720" w:firstLine="397"/>
      <w:jc w:val="both"/>
    </w:pPr>
    <w:rPr>
      <w:rFonts w:ascii="Times New Roman" w:eastAsia="Calibri" w:hAnsi="Times New Roman" w:cs="Times New Roman"/>
      <w:color w:val="000000"/>
      <w:sz w:val="24"/>
      <w:szCs w:val="24"/>
      <w:lang w:eastAsia="ru-RU"/>
    </w:rPr>
  </w:style>
  <w:style w:type="character" w:customStyle="1" w:styleId="ac">
    <w:name w:val="Основной текст_"/>
    <w:basedOn w:val="a1"/>
    <w:link w:val="12"/>
    <w:rsid w:val="00A61A5D"/>
    <w:rPr>
      <w:rFonts w:ascii="Times New Roman" w:eastAsia="Times New Roman" w:hAnsi="Times New Roman" w:cs="Times New Roman"/>
    </w:rPr>
  </w:style>
  <w:style w:type="paragraph" w:customStyle="1" w:styleId="12">
    <w:name w:val="Основной текст1"/>
    <w:basedOn w:val="a0"/>
    <w:link w:val="ac"/>
    <w:rsid w:val="00A61A5D"/>
    <w:pPr>
      <w:widowControl w:val="0"/>
      <w:spacing w:after="0" w:line="410" w:lineRule="auto"/>
      <w:ind w:firstLine="400"/>
    </w:pPr>
    <w:rPr>
      <w:rFonts w:ascii="Times New Roman" w:eastAsia="Times New Roman" w:hAnsi="Times New Roman" w:cs="Times New Roman"/>
    </w:rPr>
  </w:style>
  <w:style w:type="character" w:customStyle="1" w:styleId="ezkurwreuab5ozgtqnkl">
    <w:name w:val="ezkurwreuab5ozgtqnkl"/>
    <w:basedOn w:val="a1"/>
    <w:rsid w:val="00A61A5D"/>
  </w:style>
  <w:style w:type="paragraph" w:customStyle="1" w:styleId="ad">
    <w:name w:val="ППС_обычный"/>
    <w:basedOn w:val="a0"/>
    <w:rsid w:val="00A61A5D"/>
    <w:pPr>
      <w:spacing w:after="0" w:line="240" w:lineRule="auto"/>
      <w:ind w:firstLine="397"/>
      <w:jc w:val="both"/>
    </w:pPr>
    <w:rPr>
      <w:rFonts w:ascii="Times New Roman" w:eastAsia="Times New Roman" w:hAnsi="Times New Roman" w:cs="Times New Roman"/>
      <w:sz w:val="20"/>
      <w:szCs w:val="24"/>
      <w:lang w:eastAsia="zh-CN"/>
    </w:rPr>
  </w:style>
  <w:style w:type="character" w:customStyle="1" w:styleId="n9q8lc">
    <w:name w:val="n9q8lc"/>
    <w:basedOn w:val="a1"/>
    <w:rsid w:val="00A61A5D"/>
  </w:style>
  <w:style w:type="paragraph" w:styleId="ae">
    <w:name w:val="Plain Text"/>
    <w:basedOn w:val="a0"/>
    <w:link w:val="af"/>
    <w:rsid w:val="00A61A5D"/>
    <w:pPr>
      <w:spacing w:after="0" w:line="240" w:lineRule="auto"/>
    </w:pPr>
    <w:rPr>
      <w:rFonts w:ascii="Courier New" w:eastAsia="Times New Roman" w:hAnsi="Courier New" w:cs="Courier New"/>
      <w:sz w:val="20"/>
      <w:szCs w:val="20"/>
      <w:lang w:eastAsia="ru-RU"/>
    </w:rPr>
  </w:style>
  <w:style w:type="character" w:customStyle="1" w:styleId="af">
    <w:name w:val="Текст Знак"/>
    <w:basedOn w:val="a1"/>
    <w:link w:val="ae"/>
    <w:rsid w:val="00A61A5D"/>
    <w:rPr>
      <w:rFonts w:ascii="Courier New" w:eastAsia="Times New Roman" w:hAnsi="Courier New" w:cs="Courier New"/>
      <w:sz w:val="20"/>
      <w:szCs w:val="20"/>
      <w:lang w:eastAsia="ru-RU"/>
    </w:rPr>
  </w:style>
  <w:style w:type="paragraph" w:styleId="HTML">
    <w:name w:val="HTML Preformatted"/>
    <w:basedOn w:val="a0"/>
    <w:link w:val="HTML0"/>
    <w:uiPriority w:val="99"/>
    <w:semiHidden/>
    <w:unhideWhenUsed/>
    <w:rsid w:val="00A61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A61A5D"/>
    <w:rPr>
      <w:rFonts w:ascii="Courier New" w:eastAsia="Times New Roman" w:hAnsi="Courier New" w:cs="Courier New"/>
      <w:sz w:val="20"/>
      <w:szCs w:val="20"/>
      <w:lang w:eastAsia="ru-RU"/>
    </w:rPr>
  </w:style>
  <w:style w:type="character" w:customStyle="1" w:styleId="y2iqfc">
    <w:name w:val="y2iqfc"/>
    <w:basedOn w:val="a1"/>
    <w:rsid w:val="00A61A5D"/>
  </w:style>
  <w:style w:type="character" w:customStyle="1" w:styleId="s4">
    <w:name w:val="s4"/>
    <w:basedOn w:val="a1"/>
    <w:rsid w:val="00A61A5D"/>
  </w:style>
  <w:style w:type="paragraph" w:styleId="af0">
    <w:name w:val="Normal (Web)"/>
    <w:basedOn w:val="a0"/>
    <w:uiPriority w:val="99"/>
    <w:unhideWhenUsed/>
    <w:qFormat/>
    <w:rsid w:val="00A61A5D"/>
    <w:pPr>
      <w:suppressAutoHyphens/>
      <w:spacing w:beforeAutospacing="1"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rsid w:val="00A61A5D"/>
    <w:rPr>
      <w:rFonts w:ascii="Times New Roman" w:eastAsia="Times New Roman" w:hAnsi="Times New Roman" w:cs="Times New Roman"/>
      <w:sz w:val="28"/>
      <w:szCs w:val="24"/>
      <w:lang w:eastAsia="ar-SA"/>
    </w:rPr>
  </w:style>
  <w:style w:type="character" w:customStyle="1" w:styleId="30">
    <w:name w:val="Заголовок 3 Знак"/>
    <w:basedOn w:val="a1"/>
    <w:link w:val="3"/>
    <w:rsid w:val="00A61A5D"/>
    <w:rPr>
      <w:rFonts w:ascii="Times New Roman" w:eastAsia="Times New Roman" w:hAnsi="Times New Roman" w:cs="Times New Roman"/>
      <w:sz w:val="28"/>
      <w:szCs w:val="24"/>
      <w:lang w:eastAsia="ar-SA"/>
    </w:rPr>
  </w:style>
  <w:style w:type="character" w:customStyle="1" w:styleId="40">
    <w:name w:val="Заголовок 4 Знак"/>
    <w:basedOn w:val="a1"/>
    <w:link w:val="4"/>
    <w:rsid w:val="00A61A5D"/>
    <w:rPr>
      <w:rFonts w:ascii="Times New Roman" w:eastAsia="Times New Roman" w:hAnsi="Times New Roman" w:cs="Times New Roman"/>
      <w:sz w:val="28"/>
      <w:szCs w:val="24"/>
      <w:lang w:eastAsia="ar-SA"/>
    </w:rPr>
  </w:style>
  <w:style w:type="character" w:customStyle="1" w:styleId="50">
    <w:name w:val="Заголовок 5 Знак"/>
    <w:basedOn w:val="a1"/>
    <w:link w:val="5"/>
    <w:rsid w:val="00A61A5D"/>
    <w:rPr>
      <w:rFonts w:ascii="Times New Roman" w:eastAsia="Times New Roman" w:hAnsi="Times New Roman" w:cs="Times New Roman"/>
      <w:b/>
      <w:bCs/>
      <w:sz w:val="28"/>
      <w:szCs w:val="24"/>
      <w:lang w:eastAsia="ar-SA"/>
    </w:rPr>
  </w:style>
  <w:style w:type="paragraph" w:customStyle="1" w:styleId="21">
    <w:name w:val="Основной текст с отступом 21"/>
    <w:basedOn w:val="a0"/>
    <w:rsid w:val="00A61A5D"/>
    <w:pPr>
      <w:suppressAutoHyphens/>
      <w:spacing w:after="0" w:line="360" w:lineRule="auto"/>
      <w:ind w:firstLine="720"/>
      <w:jc w:val="both"/>
    </w:pPr>
    <w:rPr>
      <w:rFonts w:ascii="Times New Roman" w:eastAsia="Times New Roman" w:hAnsi="Times New Roman" w:cs="Times New Roman"/>
      <w:sz w:val="28"/>
      <w:szCs w:val="24"/>
      <w:lang w:eastAsia="ar-SA"/>
    </w:rPr>
  </w:style>
  <w:style w:type="paragraph" w:customStyle="1" w:styleId="31">
    <w:name w:val="Основной текст с отступом 31"/>
    <w:basedOn w:val="a0"/>
    <w:rsid w:val="00A61A5D"/>
    <w:pPr>
      <w:suppressAutoHyphens/>
      <w:spacing w:after="0" w:line="360" w:lineRule="auto"/>
      <w:ind w:left="300"/>
      <w:jc w:val="both"/>
    </w:pPr>
    <w:rPr>
      <w:rFonts w:ascii="Times New Roman" w:eastAsia="Times New Roman" w:hAnsi="Times New Roman" w:cs="Times New Roman"/>
      <w:sz w:val="28"/>
      <w:szCs w:val="24"/>
      <w:lang w:eastAsia="ar-SA"/>
    </w:rPr>
  </w:style>
  <w:style w:type="paragraph" w:styleId="af1">
    <w:name w:val="footnote text"/>
    <w:basedOn w:val="a0"/>
    <w:link w:val="af2"/>
    <w:unhideWhenUsed/>
    <w:qFormat/>
    <w:rsid w:val="00A61A5D"/>
    <w:pPr>
      <w:spacing w:after="0" w:line="240" w:lineRule="auto"/>
      <w:ind w:firstLine="709"/>
      <w:jc w:val="both"/>
    </w:pPr>
    <w:rPr>
      <w:rFonts w:ascii="Times New Roman" w:hAnsi="Times New Roman" w:cs="Times New Roman"/>
      <w:sz w:val="20"/>
      <w:szCs w:val="20"/>
    </w:rPr>
  </w:style>
  <w:style w:type="character" w:customStyle="1" w:styleId="af2">
    <w:name w:val="Текст сноски Знак"/>
    <w:basedOn w:val="a1"/>
    <w:link w:val="af1"/>
    <w:uiPriority w:val="99"/>
    <w:rsid w:val="00A61A5D"/>
    <w:rPr>
      <w:rFonts w:ascii="Times New Roman" w:hAnsi="Times New Roman" w:cs="Times New Roman"/>
      <w:sz w:val="20"/>
      <w:szCs w:val="20"/>
    </w:rPr>
  </w:style>
  <w:style w:type="character" w:styleId="af3">
    <w:name w:val="footnote reference"/>
    <w:basedOn w:val="a1"/>
    <w:uiPriority w:val="99"/>
    <w:unhideWhenUsed/>
    <w:rsid w:val="00A61A5D"/>
    <w:rPr>
      <w:vertAlign w:val="superscript"/>
    </w:rPr>
  </w:style>
  <w:style w:type="paragraph" w:styleId="af4">
    <w:name w:val="Body Text Indent"/>
    <w:basedOn w:val="a0"/>
    <w:link w:val="af5"/>
    <w:rsid w:val="00A61A5D"/>
    <w:pPr>
      <w:spacing w:after="0" w:line="360" w:lineRule="auto"/>
      <w:ind w:firstLine="708"/>
      <w:jc w:val="both"/>
    </w:pPr>
    <w:rPr>
      <w:rFonts w:ascii="Times New Roman" w:eastAsia="Times New Roman" w:hAnsi="Times New Roman" w:cs="Times New Roman"/>
      <w:sz w:val="28"/>
      <w:szCs w:val="24"/>
      <w:lang w:eastAsia="ru-RU"/>
    </w:rPr>
  </w:style>
  <w:style w:type="character" w:customStyle="1" w:styleId="af5">
    <w:name w:val="Основной текст с отступом Знак"/>
    <w:basedOn w:val="a1"/>
    <w:link w:val="af4"/>
    <w:rsid w:val="00A61A5D"/>
    <w:rPr>
      <w:rFonts w:ascii="Times New Roman" w:eastAsia="Times New Roman" w:hAnsi="Times New Roman" w:cs="Times New Roman"/>
      <w:sz w:val="28"/>
      <w:szCs w:val="24"/>
      <w:lang w:eastAsia="ru-RU"/>
    </w:rPr>
  </w:style>
  <w:style w:type="paragraph" w:customStyle="1" w:styleId="af6">
    <w:name w:val="текст"/>
    <w:basedOn w:val="a0"/>
    <w:link w:val="af7"/>
    <w:qFormat/>
    <w:rsid w:val="00A61A5D"/>
    <w:pPr>
      <w:autoSpaceDE w:val="0"/>
      <w:autoSpaceDN w:val="0"/>
      <w:spacing w:after="0" w:line="360" w:lineRule="auto"/>
      <w:ind w:firstLine="425"/>
      <w:jc w:val="both"/>
    </w:pPr>
    <w:rPr>
      <w:rFonts w:ascii="Times New Roman" w:eastAsia="Times New Roman" w:hAnsi="Times New Roman" w:cs="Times New Roman"/>
      <w:sz w:val="28"/>
      <w:szCs w:val="28"/>
      <w:lang w:eastAsia="ru-RU"/>
    </w:rPr>
  </w:style>
  <w:style w:type="character" w:customStyle="1" w:styleId="fontstyle01">
    <w:name w:val="fontstyle01"/>
    <w:basedOn w:val="a1"/>
    <w:rsid w:val="00A61A5D"/>
    <w:rPr>
      <w:rFonts w:ascii="TimesNewRomanPS-ItalicMT" w:hAnsi="TimesNewRomanPS-ItalicMT" w:hint="default"/>
      <w:b w:val="0"/>
      <w:bCs w:val="0"/>
      <w:i/>
      <w:iCs/>
      <w:color w:val="000000"/>
      <w:sz w:val="18"/>
      <w:szCs w:val="18"/>
    </w:rPr>
  </w:style>
  <w:style w:type="character" w:customStyle="1" w:styleId="CharStyle2">
    <w:name w:val="CharStyle2"/>
    <w:rsid w:val="00A61A5D"/>
    <w:rPr>
      <w:rFonts w:ascii="Times New Roman" w:eastAsia="Times New Roman" w:hAnsi="Times New Roman" w:cs="Times New Roman" w:hint="default"/>
      <w:b w:val="0"/>
      <w:bCs w:val="0"/>
      <w:i w:val="0"/>
      <w:iCs w:val="0"/>
      <w:smallCaps w:val="0"/>
      <w:sz w:val="28"/>
      <w:szCs w:val="28"/>
    </w:rPr>
  </w:style>
  <w:style w:type="paragraph" w:customStyle="1" w:styleId="9">
    <w:name w:val="Линии_9пт_центр_пж"/>
    <w:basedOn w:val="a0"/>
    <w:qFormat/>
    <w:rsid w:val="00A61A5D"/>
    <w:pPr>
      <w:spacing w:after="60" w:line="288" w:lineRule="auto"/>
      <w:ind w:firstLine="397"/>
      <w:jc w:val="center"/>
    </w:pPr>
    <w:rPr>
      <w:rFonts w:ascii="Times New Roman" w:eastAsia="Times New Roman" w:hAnsi="Times New Roman" w:cs="Times New Roman"/>
      <w:b/>
      <w:sz w:val="18"/>
      <w:szCs w:val="20"/>
      <w:lang w:eastAsia="ru-RU"/>
    </w:rPr>
  </w:style>
  <w:style w:type="paragraph" w:customStyle="1" w:styleId="futurismarkdown-paragraph">
    <w:name w:val="futurismarkdown-paragraph"/>
    <w:basedOn w:val="a0"/>
    <w:rsid w:val="00A61A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page-title-main">
    <w:name w:val="mw-page-title-main"/>
    <w:basedOn w:val="a1"/>
    <w:rsid w:val="00A61A5D"/>
  </w:style>
  <w:style w:type="character" w:customStyle="1" w:styleId="af7">
    <w:name w:val="текст Знак"/>
    <w:basedOn w:val="a1"/>
    <w:link w:val="af6"/>
    <w:rsid w:val="00A61A5D"/>
    <w:rPr>
      <w:rFonts w:ascii="Times New Roman" w:eastAsia="Times New Roman" w:hAnsi="Times New Roman" w:cs="Times New Roman"/>
      <w:sz w:val="28"/>
      <w:szCs w:val="28"/>
      <w:lang w:eastAsia="ru-RU"/>
    </w:rPr>
  </w:style>
  <w:style w:type="paragraph" w:customStyle="1" w:styleId="with-indent">
    <w:name w:val="with-indent"/>
    <w:basedOn w:val="a0"/>
    <w:rsid w:val="00A61A5D"/>
    <w:pPr>
      <w:spacing w:after="0" w:line="360" w:lineRule="atLeast"/>
      <w:ind w:firstLine="567"/>
      <w:jc w:val="both"/>
    </w:pPr>
    <w:rPr>
      <w:rFonts w:ascii="Times New Roman" w:eastAsia="Times New Roman" w:hAnsi="Times New Roman" w:cs="Times New Roman"/>
      <w:sz w:val="24"/>
      <w:szCs w:val="24"/>
      <w:lang w:eastAsia="ru-RU"/>
    </w:rPr>
  </w:style>
  <w:style w:type="paragraph" w:customStyle="1" w:styleId="af8">
    <w:name w:val="По умолчанию"/>
    <w:rsid w:val="00A61A5D"/>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paragraph" w:styleId="af9">
    <w:name w:val="No Spacing"/>
    <w:basedOn w:val="a0"/>
    <w:uiPriority w:val="99"/>
    <w:qFormat/>
    <w:rsid w:val="00A61A5D"/>
    <w:pPr>
      <w:spacing w:after="0" w:line="240" w:lineRule="auto"/>
      <w:ind w:firstLine="709"/>
      <w:jc w:val="both"/>
    </w:pPr>
    <w:rPr>
      <w:rFonts w:ascii="Times New Roman" w:eastAsia="Calibri" w:hAnsi="Times New Roman" w:cs="Times New Roman"/>
      <w:sz w:val="28"/>
    </w:rPr>
  </w:style>
  <w:style w:type="paragraph" w:customStyle="1" w:styleId="afa">
    <w:name w:val="Статья_Обычный"/>
    <w:basedOn w:val="a0"/>
    <w:link w:val="afb"/>
    <w:qFormat/>
    <w:rsid w:val="00A61A5D"/>
    <w:pPr>
      <w:spacing w:after="0" w:line="240" w:lineRule="auto"/>
      <w:ind w:firstLine="397"/>
      <w:jc w:val="both"/>
    </w:pPr>
    <w:rPr>
      <w:rFonts w:ascii="Times New Roman" w:eastAsia="Times New Roman" w:hAnsi="Times New Roman" w:cs="Times New Roman"/>
      <w:bCs/>
      <w:sz w:val="20"/>
      <w:szCs w:val="24"/>
      <w:lang w:eastAsia="ru-RU"/>
      <w14:ligatures w14:val="standardContextual"/>
    </w:rPr>
  </w:style>
  <w:style w:type="character" w:customStyle="1" w:styleId="afb">
    <w:name w:val="Статья_Обычный Знак"/>
    <w:basedOn w:val="a1"/>
    <w:link w:val="afa"/>
    <w:rsid w:val="00A61A5D"/>
    <w:rPr>
      <w:rFonts w:ascii="Times New Roman" w:eastAsia="Times New Roman" w:hAnsi="Times New Roman" w:cs="Times New Roman"/>
      <w:bCs/>
      <w:sz w:val="20"/>
      <w:szCs w:val="24"/>
      <w:lang w:eastAsia="ru-RU"/>
      <w14:ligatures w14:val="standardContextual"/>
    </w:rPr>
  </w:style>
  <w:style w:type="paragraph" w:styleId="afc">
    <w:name w:val="caption"/>
    <w:basedOn w:val="a0"/>
    <w:next w:val="a0"/>
    <w:uiPriority w:val="35"/>
    <w:unhideWhenUsed/>
    <w:qFormat/>
    <w:rsid w:val="00A61A5D"/>
    <w:pPr>
      <w:spacing w:after="200" w:line="240" w:lineRule="auto"/>
      <w:ind w:firstLine="709"/>
      <w:jc w:val="both"/>
    </w:pPr>
    <w:rPr>
      <w:rFonts w:ascii="Times New Roman" w:eastAsia="Times New Roman" w:hAnsi="Times New Roman" w:cs="Times New Roman"/>
      <w:i/>
      <w:iCs/>
      <w:color w:val="44546A" w:themeColor="text2"/>
      <w:sz w:val="18"/>
      <w:szCs w:val="18"/>
      <w:lang w:eastAsia="ru-RU"/>
      <w14:ligatures w14:val="standardContextual"/>
    </w:rPr>
  </w:style>
  <w:style w:type="paragraph" w:customStyle="1" w:styleId="8">
    <w:name w:val="8Библ_список"/>
    <w:basedOn w:val="a0"/>
    <w:next w:val="a0"/>
    <w:link w:val="80"/>
    <w:qFormat/>
    <w:rsid w:val="00A61A5D"/>
    <w:pPr>
      <w:spacing w:after="0" w:line="240" w:lineRule="auto"/>
      <w:jc w:val="center"/>
    </w:pPr>
    <w:rPr>
      <w:rFonts w:ascii="Times New Roman" w:eastAsia="MS Mincho" w:hAnsi="Times New Roman" w:cs="Times New Roman"/>
      <w:b/>
      <w:bCs/>
      <w:sz w:val="16"/>
      <w:szCs w:val="24"/>
      <w:lang w:eastAsia="ru-RU"/>
    </w:rPr>
  </w:style>
  <w:style w:type="character" w:customStyle="1" w:styleId="80">
    <w:name w:val="8Библ_список Знак"/>
    <w:basedOn w:val="a1"/>
    <w:link w:val="8"/>
    <w:rsid w:val="00A61A5D"/>
    <w:rPr>
      <w:rFonts w:ascii="Times New Roman" w:eastAsia="MS Mincho" w:hAnsi="Times New Roman" w:cs="Times New Roman"/>
      <w:b/>
      <w:bCs/>
      <w:sz w:val="16"/>
      <w:szCs w:val="24"/>
      <w:lang w:eastAsia="ru-RU"/>
    </w:rPr>
  </w:style>
  <w:style w:type="paragraph" w:customStyle="1" w:styleId="afd">
    <w:name w:val="Литература. Список"/>
    <w:basedOn w:val="a0"/>
    <w:qFormat/>
    <w:rsid w:val="00A61A5D"/>
    <w:pPr>
      <w:spacing w:after="0" w:line="240" w:lineRule="auto"/>
      <w:ind w:left="720" w:hanging="360"/>
      <w:jc w:val="both"/>
    </w:pPr>
    <w:rPr>
      <w:rFonts w:ascii="Times New Roman" w:eastAsia="Calibri" w:hAnsi="Times New Roman" w:cs="Times New Roman"/>
      <w:sz w:val="20"/>
    </w:rPr>
  </w:style>
  <w:style w:type="paragraph" w:customStyle="1" w:styleId="references">
    <w:name w:val="references"/>
    <w:rsid w:val="00A61A5D"/>
    <w:pPr>
      <w:numPr>
        <w:numId w:val="52"/>
      </w:numPr>
      <w:spacing w:after="50" w:line="180" w:lineRule="exact"/>
      <w:jc w:val="both"/>
    </w:pPr>
    <w:rPr>
      <w:rFonts w:ascii="Times New Roman" w:eastAsia="MS Mincho" w:hAnsi="Times New Roman" w:cs="Times New Roman"/>
      <w:noProof/>
      <w:sz w:val="16"/>
      <w:szCs w:val="16"/>
      <w:lang w:val="en-US"/>
    </w:rPr>
  </w:style>
  <w:style w:type="character" w:customStyle="1" w:styleId="layout">
    <w:name w:val="layout"/>
    <w:basedOn w:val="a1"/>
    <w:rsid w:val="00A61A5D"/>
  </w:style>
  <w:style w:type="paragraph" w:customStyle="1" w:styleId="afe">
    <w:name w:val="Автр"/>
    <w:basedOn w:val="a0"/>
    <w:qFormat/>
    <w:rsid w:val="00A61A5D"/>
    <w:pPr>
      <w:spacing w:after="0" w:line="240" w:lineRule="auto"/>
      <w:contextualSpacing/>
      <w:jc w:val="right"/>
    </w:pPr>
    <w:rPr>
      <w:rFonts w:ascii="Times New Roman" w:eastAsia="Times New Roman" w:hAnsi="Times New Roman" w:cs="Times New Roman"/>
      <w:sz w:val="18"/>
      <w:szCs w:val="20"/>
      <w:lang w:eastAsia="ru-RU"/>
    </w:rPr>
  </w:style>
  <w:style w:type="character" w:customStyle="1" w:styleId="aff">
    <w:name w:val="УДК Знак"/>
    <w:link w:val="aff0"/>
    <w:qFormat/>
    <w:locked/>
    <w:rsid w:val="00A61A5D"/>
    <w:rPr>
      <w:rFonts w:ascii="Times New Roman" w:eastAsia="Calibri" w:hAnsi="Times New Roman" w:cs="Calibri"/>
      <w:b/>
      <w:sz w:val="18"/>
      <w:szCs w:val="28"/>
      <w:lang w:eastAsia="ko-KR"/>
    </w:rPr>
  </w:style>
  <w:style w:type="paragraph" w:customStyle="1" w:styleId="aff0">
    <w:name w:val="УДК"/>
    <w:basedOn w:val="32"/>
    <w:link w:val="aff"/>
    <w:qFormat/>
    <w:rsid w:val="00A61A5D"/>
    <w:pPr>
      <w:tabs>
        <w:tab w:val="left" w:pos="9000"/>
        <w:tab w:val="left" w:pos="9180"/>
      </w:tabs>
      <w:autoSpaceDN w:val="0"/>
      <w:spacing w:after="0" w:line="240" w:lineRule="auto"/>
      <w:ind w:left="0"/>
    </w:pPr>
    <w:rPr>
      <w:rFonts w:ascii="Times New Roman" w:eastAsia="Calibri" w:hAnsi="Times New Roman" w:cs="Calibri"/>
      <w:b/>
      <w:sz w:val="18"/>
      <w:szCs w:val="28"/>
      <w:lang w:eastAsia="ko-KR"/>
    </w:rPr>
  </w:style>
  <w:style w:type="paragraph" w:styleId="32">
    <w:name w:val="Body Text Indent 3"/>
    <w:basedOn w:val="a0"/>
    <w:link w:val="33"/>
    <w:uiPriority w:val="99"/>
    <w:semiHidden/>
    <w:unhideWhenUsed/>
    <w:rsid w:val="00A61A5D"/>
    <w:pPr>
      <w:spacing w:after="120"/>
      <w:ind w:left="283"/>
    </w:pPr>
    <w:rPr>
      <w:sz w:val="16"/>
      <w:szCs w:val="16"/>
    </w:rPr>
  </w:style>
  <w:style w:type="character" w:customStyle="1" w:styleId="33">
    <w:name w:val="Основной текст с отступом 3 Знак"/>
    <w:basedOn w:val="a1"/>
    <w:link w:val="32"/>
    <w:uiPriority w:val="99"/>
    <w:semiHidden/>
    <w:rsid w:val="00A61A5D"/>
    <w:rPr>
      <w:sz w:val="16"/>
      <w:szCs w:val="16"/>
    </w:rPr>
  </w:style>
  <w:style w:type="character" w:customStyle="1" w:styleId="news-date-time1">
    <w:name w:val="news-date-time1"/>
    <w:rsid w:val="00A61A5D"/>
    <w:rPr>
      <w:color w:val="889597"/>
      <w:sz w:val="23"/>
      <w:szCs w:val="23"/>
    </w:rPr>
  </w:style>
  <w:style w:type="paragraph" w:customStyle="1" w:styleId="papertitle">
    <w:name w:val="paper title"/>
    <w:rsid w:val="00A61A5D"/>
    <w:pPr>
      <w:spacing w:after="120" w:line="240" w:lineRule="auto"/>
      <w:jc w:val="center"/>
    </w:pPr>
    <w:rPr>
      <w:rFonts w:ascii="Times New Roman" w:eastAsia="MS Mincho" w:hAnsi="Times New Roman" w:cs="Times New Roman"/>
      <w:noProof/>
      <w:sz w:val="48"/>
      <w:szCs w:val="48"/>
      <w:lang w:val="en-US"/>
    </w:rPr>
  </w:style>
  <w:style w:type="paragraph" w:customStyle="1" w:styleId="author">
    <w:name w:val="author"/>
    <w:basedOn w:val="a0"/>
    <w:next w:val="a0"/>
    <w:rsid w:val="00A61A5D"/>
    <w:pPr>
      <w:spacing w:after="200" w:line="276" w:lineRule="auto"/>
      <w:jc w:val="center"/>
    </w:pPr>
    <w:rPr>
      <w:rFonts w:ascii="Calibri" w:eastAsia="Times New Roman" w:hAnsi="Calibri" w:cs="Times New Roman"/>
      <w:lang w:eastAsia="ru-RU"/>
    </w:rPr>
  </w:style>
  <w:style w:type="character" w:styleId="aff1">
    <w:name w:val="Emphasis"/>
    <w:uiPriority w:val="20"/>
    <w:qFormat/>
    <w:rsid w:val="00A61A5D"/>
    <w:rPr>
      <w:i/>
      <w:iCs/>
    </w:rPr>
  </w:style>
  <w:style w:type="paragraph" w:customStyle="1" w:styleId="aff2">
    <w:name w:val="Первый"/>
    <w:basedOn w:val="1"/>
    <w:link w:val="aff3"/>
    <w:autoRedefine/>
    <w:qFormat/>
    <w:rsid w:val="00A61A5D"/>
    <w:pPr>
      <w:autoSpaceDE/>
      <w:autoSpaceDN/>
      <w:ind w:left="0" w:right="0"/>
      <w:jc w:val="left"/>
      <w:outlineLvl w:val="9"/>
    </w:pPr>
    <w:rPr>
      <w:rFonts w:eastAsiaTheme="majorEastAsia" w:cstheme="majorBidi"/>
      <w:bCs w:val="0"/>
      <w:sz w:val="20"/>
      <w:szCs w:val="20"/>
    </w:rPr>
  </w:style>
  <w:style w:type="character" w:customStyle="1" w:styleId="aff3">
    <w:name w:val="Первый Знак"/>
    <w:basedOn w:val="10"/>
    <w:link w:val="aff2"/>
    <w:rsid w:val="00A61A5D"/>
    <w:rPr>
      <w:rFonts w:ascii="Times New Roman" w:eastAsiaTheme="majorEastAsia" w:hAnsi="Times New Roman" w:cstheme="majorBidi"/>
      <w:b/>
      <w:bCs w:val="0"/>
      <w:sz w:val="20"/>
      <w:szCs w:val="20"/>
      <w:lang w:val="en-US"/>
    </w:rPr>
  </w:style>
  <w:style w:type="character" w:customStyle="1" w:styleId="themes-moduletextjp-zc">
    <w:name w:val="themes-module_text__jp-zc"/>
    <w:basedOn w:val="a1"/>
    <w:rsid w:val="00A61A5D"/>
  </w:style>
  <w:style w:type="character" w:customStyle="1" w:styleId="bumpedfont15">
    <w:name w:val="bumpedfont15"/>
    <w:basedOn w:val="a1"/>
    <w:rsid w:val="00A61A5D"/>
  </w:style>
  <w:style w:type="paragraph" w:styleId="a">
    <w:name w:val="List Number"/>
    <w:basedOn w:val="a0"/>
    <w:uiPriority w:val="99"/>
    <w:unhideWhenUsed/>
    <w:rsid w:val="00A61A5D"/>
    <w:pPr>
      <w:numPr>
        <w:numId w:val="81"/>
      </w:numPr>
      <w:tabs>
        <w:tab w:val="clear" w:pos="360"/>
      </w:tabs>
      <w:spacing w:after="200" w:line="276" w:lineRule="auto"/>
      <w:ind w:left="0" w:firstLine="0"/>
      <w:contextualSpacing/>
    </w:pPr>
    <w:rPr>
      <w:rFonts w:eastAsiaTheme="minorEastAsia"/>
      <w:lang w:val="en-US"/>
    </w:rPr>
  </w:style>
  <w:style w:type="paragraph" w:customStyle="1" w:styleId="Standard">
    <w:name w:val="Standard"/>
    <w:rsid w:val="00A61A5D"/>
    <w:pPr>
      <w:suppressAutoHyphens/>
      <w:autoSpaceDN w:val="0"/>
      <w:spacing w:after="200" w:line="276" w:lineRule="auto"/>
    </w:pPr>
    <w:rPr>
      <w:rFonts w:ascii="Calibri" w:eastAsia="SimSun" w:hAnsi="Calibri" w:cs="Tahoma"/>
      <w:kern w:val="3"/>
      <w:lang w:eastAsia="ru-RU"/>
    </w:rPr>
  </w:style>
  <w:style w:type="paragraph" w:customStyle="1" w:styleId="aff4">
    <w:name w:val="Аннотация"/>
    <w:basedOn w:val="a0"/>
    <w:qFormat/>
    <w:rsid w:val="00A61A5D"/>
    <w:pPr>
      <w:spacing w:after="0" w:line="240" w:lineRule="auto"/>
      <w:ind w:left="397" w:firstLine="397"/>
      <w:contextualSpacing/>
      <w:jc w:val="both"/>
    </w:pPr>
    <w:rPr>
      <w:rFonts w:ascii="Times New Roman" w:eastAsia="Times New Roman" w:hAnsi="Times New Roman" w:cs="Times New Roman"/>
      <w:sz w:val="18"/>
      <w:szCs w:val="24"/>
      <w:lang w:eastAsia="ru-RU"/>
    </w:rPr>
  </w:style>
  <w:style w:type="character" w:customStyle="1" w:styleId="13">
    <w:name w:val="Обычный1"/>
    <w:basedOn w:val="a1"/>
    <w:rsid w:val="00A61A5D"/>
  </w:style>
  <w:style w:type="paragraph" w:styleId="aff5">
    <w:name w:val="footer"/>
    <w:basedOn w:val="a0"/>
    <w:link w:val="aff6"/>
    <w:uiPriority w:val="99"/>
    <w:rsid w:val="00A61A5D"/>
    <w:pPr>
      <w:tabs>
        <w:tab w:val="center" w:pos="4677"/>
        <w:tab w:val="right" w:pos="9355"/>
      </w:tabs>
      <w:spacing w:after="0" w:line="240" w:lineRule="auto"/>
      <w:jc w:val="both"/>
    </w:pPr>
    <w:rPr>
      <w:rFonts w:ascii="Times New Roman" w:eastAsia="Times New Roman" w:hAnsi="Times New Roman" w:cs="Times New Roman"/>
      <w:w w:val="110"/>
      <w:sz w:val="28"/>
      <w:szCs w:val="20"/>
      <w:lang w:eastAsia="ru-RU"/>
    </w:rPr>
  </w:style>
  <w:style w:type="character" w:customStyle="1" w:styleId="aff6">
    <w:name w:val="Нижний колонтитул Знак"/>
    <w:basedOn w:val="a1"/>
    <w:link w:val="aff5"/>
    <w:uiPriority w:val="99"/>
    <w:rsid w:val="00A61A5D"/>
    <w:rPr>
      <w:rFonts w:ascii="Times New Roman" w:eastAsia="Times New Roman" w:hAnsi="Times New Roman" w:cs="Times New Roman"/>
      <w:w w:val="110"/>
      <w:sz w:val="28"/>
      <w:szCs w:val="20"/>
      <w:lang w:eastAsia="ru-RU"/>
    </w:rPr>
  </w:style>
  <w:style w:type="paragraph" w:styleId="aff7">
    <w:name w:val="header"/>
    <w:basedOn w:val="a0"/>
    <w:link w:val="aff8"/>
    <w:uiPriority w:val="99"/>
    <w:unhideWhenUsed/>
    <w:rsid w:val="00BD32FA"/>
    <w:pPr>
      <w:tabs>
        <w:tab w:val="center" w:pos="4677"/>
        <w:tab w:val="right" w:pos="9355"/>
      </w:tabs>
      <w:spacing w:after="0" w:line="240" w:lineRule="auto"/>
    </w:pPr>
  </w:style>
  <w:style w:type="character" w:customStyle="1" w:styleId="aff8">
    <w:name w:val="Верхний колонтитул Знак"/>
    <w:basedOn w:val="a1"/>
    <w:link w:val="aff7"/>
    <w:uiPriority w:val="99"/>
    <w:rsid w:val="00BD32FA"/>
  </w:style>
  <w:style w:type="character" w:styleId="aff9">
    <w:name w:val="Book Title"/>
    <w:qFormat/>
    <w:rsid w:val="00C604EA"/>
    <w:rPr>
      <w:b/>
      <w:bCs/>
      <w:spacing w:val="20"/>
    </w:rPr>
  </w:style>
  <w:style w:type="character" w:customStyle="1" w:styleId="affa">
    <w:name w:val="Заголовок Знак"/>
    <w:basedOn w:val="a1"/>
    <w:link w:val="affb"/>
    <w:uiPriority w:val="10"/>
    <w:qFormat/>
    <w:rsid w:val="00C604EA"/>
    <w:rPr>
      <w:rFonts w:ascii="Arial" w:hAnsi="Arial" w:cs="Arial"/>
      <w:b/>
      <w:bCs/>
      <w:sz w:val="24"/>
      <w:szCs w:val="24"/>
    </w:rPr>
  </w:style>
  <w:style w:type="character" w:customStyle="1" w:styleId="literatura0">
    <w:name w:val="literatura Знак"/>
    <w:link w:val="literatura"/>
    <w:qFormat/>
    <w:rsid w:val="00C604EA"/>
    <w:rPr>
      <w:rFonts w:ascii="Times New Roman" w:eastAsia="Times New Roman" w:hAnsi="Times New Roman" w:cs="Times New Roman"/>
      <w:sz w:val="28"/>
      <w:szCs w:val="24"/>
      <w:lang w:eastAsia="ru-RU"/>
    </w:rPr>
  </w:style>
  <w:style w:type="paragraph" w:styleId="affb">
    <w:name w:val="Title"/>
    <w:basedOn w:val="a0"/>
    <w:next w:val="a0"/>
    <w:link w:val="affa"/>
    <w:uiPriority w:val="10"/>
    <w:qFormat/>
    <w:rsid w:val="00C604EA"/>
    <w:pPr>
      <w:suppressAutoHyphens/>
      <w:spacing w:before="240" w:after="120" w:line="240" w:lineRule="auto"/>
      <w:jc w:val="both"/>
    </w:pPr>
    <w:rPr>
      <w:rFonts w:ascii="Arial" w:hAnsi="Arial" w:cs="Arial"/>
      <w:b/>
      <w:bCs/>
      <w:sz w:val="24"/>
      <w:szCs w:val="24"/>
    </w:rPr>
  </w:style>
  <w:style w:type="character" w:customStyle="1" w:styleId="14">
    <w:name w:val="Заголовок Знак1"/>
    <w:basedOn w:val="a1"/>
    <w:uiPriority w:val="10"/>
    <w:rsid w:val="00C604EA"/>
    <w:rPr>
      <w:rFonts w:asciiTheme="majorHAnsi" w:eastAsiaTheme="majorEastAsia" w:hAnsiTheme="majorHAnsi" w:cstheme="majorBidi"/>
      <w:spacing w:val="-10"/>
      <w:kern w:val="28"/>
      <w:sz w:val="56"/>
      <w:szCs w:val="56"/>
    </w:rPr>
  </w:style>
  <w:style w:type="paragraph" w:customStyle="1" w:styleId="literatura">
    <w:name w:val="literatura"/>
    <w:basedOn w:val="a0"/>
    <w:link w:val="literatura0"/>
    <w:qFormat/>
    <w:rsid w:val="00C604EA"/>
    <w:pPr>
      <w:numPr>
        <w:numId w:val="95"/>
      </w:numPr>
      <w:suppressAutoHyphens/>
      <w:spacing w:after="0" w:line="240" w:lineRule="auto"/>
      <w:jc w:val="both"/>
    </w:pPr>
    <w:rPr>
      <w:rFonts w:ascii="Times New Roman" w:eastAsia="Times New Roman" w:hAnsi="Times New Roman" w:cs="Times New Roman"/>
      <w:sz w:val="28"/>
      <w:szCs w:val="24"/>
      <w:shd w:val="clear" w:color="auto" w:fill="FFFFFF"/>
      <w:lang w:eastAsia="ru-RU"/>
    </w:rPr>
  </w:style>
  <w:style w:type="character" w:customStyle="1" w:styleId="ypks7kbdpwfgdykd3qb9">
    <w:name w:val="ypks7kbdpwfgdykd3qb9"/>
    <w:basedOn w:val="a1"/>
    <w:rsid w:val="00716053"/>
  </w:style>
  <w:style w:type="paragraph" w:customStyle="1" w:styleId="15">
    <w:name w:val="!1УДК"/>
    <w:basedOn w:val="a0"/>
    <w:link w:val="16"/>
    <w:uiPriority w:val="99"/>
    <w:qFormat/>
    <w:rsid w:val="00716053"/>
    <w:pPr>
      <w:keepNext/>
      <w:spacing w:after="0" w:line="228" w:lineRule="auto"/>
    </w:pPr>
    <w:rPr>
      <w:rFonts w:ascii="Times New Roman" w:eastAsia="Times New Roman" w:hAnsi="Times New Roman" w:cs="Verdana"/>
      <w:szCs w:val="20"/>
    </w:rPr>
  </w:style>
  <w:style w:type="character" w:customStyle="1" w:styleId="16">
    <w:name w:val="!1УДК Знак"/>
    <w:basedOn w:val="a1"/>
    <w:link w:val="15"/>
    <w:uiPriority w:val="99"/>
    <w:qFormat/>
    <w:rsid w:val="00716053"/>
    <w:rPr>
      <w:rFonts w:ascii="Times New Roman" w:eastAsia="Times New Roman" w:hAnsi="Times New Roman" w:cs="Verdana"/>
      <w:szCs w:val="20"/>
    </w:rPr>
  </w:style>
  <w:style w:type="table" w:customStyle="1" w:styleId="51">
    <w:name w:val="Сетка таблицы5"/>
    <w:basedOn w:val="a2"/>
    <w:next w:val="a7"/>
    <w:uiPriority w:val="59"/>
    <w:rsid w:val="002A22E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
    <w:basedOn w:val="a2"/>
    <w:next w:val="a7"/>
    <w:uiPriority w:val="39"/>
    <w:rsid w:val="005A6D32"/>
    <w:pPr>
      <w:spacing w:after="0" w:line="240" w:lineRule="auto"/>
      <w:ind w:left="170" w:right="170" w:firstLine="709"/>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annotation reference"/>
    <w:basedOn w:val="a1"/>
    <w:uiPriority w:val="99"/>
    <w:semiHidden/>
    <w:unhideWhenUsed/>
    <w:rsid w:val="005A6D32"/>
    <w:rPr>
      <w:sz w:val="16"/>
      <w:szCs w:val="16"/>
    </w:rPr>
  </w:style>
  <w:style w:type="paragraph" w:styleId="affd">
    <w:name w:val="annotation text"/>
    <w:basedOn w:val="a0"/>
    <w:link w:val="affe"/>
    <w:uiPriority w:val="99"/>
    <w:semiHidden/>
    <w:unhideWhenUsed/>
    <w:rsid w:val="005A6D32"/>
    <w:pPr>
      <w:spacing w:line="240" w:lineRule="auto"/>
    </w:pPr>
    <w:rPr>
      <w:sz w:val="20"/>
      <w:szCs w:val="20"/>
    </w:rPr>
  </w:style>
  <w:style w:type="character" w:customStyle="1" w:styleId="affe">
    <w:name w:val="Текст примечания Знак"/>
    <w:basedOn w:val="a1"/>
    <w:link w:val="affd"/>
    <w:uiPriority w:val="99"/>
    <w:semiHidden/>
    <w:rsid w:val="005A6D32"/>
    <w:rPr>
      <w:sz w:val="20"/>
      <w:szCs w:val="20"/>
    </w:rPr>
  </w:style>
  <w:style w:type="paragraph" w:styleId="afff">
    <w:name w:val="Balloon Text"/>
    <w:basedOn w:val="a0"/>
    <w:link w:val="afff0"/>
    <w:uiPriority w:val="99"/>
    <w:semiHidden/>
    <w:unhideWhenUsed/>
    <w:rsid w:val="005A6D32"/>
    <w:pPr>
      <w:spacing w:after="0" w:line="240" w:lineRule="auto"/>
    </w:pPr>
    <w:rPr>
      <w:rFonts w:ascii="Segoe UI" w:hAnsi="Segoe UI" w:cs="Segoe UI"/>
      <w:sz w:val="18"/>
      <w:szCs w:val="18"/>
    </w:rPr>
  </w:style>
  <w:style w:type="character" w:customStyle="1" w:styleId="afff0">
    <w:name w:val="Текст выноски Знак"/>
    <w:basedOn w:val="a1"/>
    <w:link w:val="afff"/>
    <w:uiPriority w:val="99"/>
    <w:semiHidden/>
    <w:rsid w:val="005A6D32"/>
    <w:rPr>
      <w:rFonts w:ascii="Segoe UI" w:hAnsi="Segoe UI" w:cs="Segoe UI"/>
      <w:sz w:val="18"/>
      <w:szCs w:val="18"/>
    </w:rPr>
  </w:style>
  <w:style w:type="character" w:customStyle="1" w:styleId="apple-converted-space">
    <w:name w:val="apple-converted-space"/>
    <w:basedOn w:val="a1"/>
    <w:rsid w:val="001D6D51"/>
  </w:style>
  <w:style w:type="paragraph" w:customStyle="1" w:styleId="100">
    <w:name w:val="Практикум_10пт_осн"/>
    <w:qFormat/>
    <w:rsid w:val="008135E0"/>
    <w:pPr>
      <w:spacing w:after="0" w:line="288" w:lineRule="auto"/>
      <w:ind w:firstLine="397"/>
      <w:jc w:val="both"/>
    </w:pPr>
    <w:rPr>
      <w:rFonts w:ascii="Times New Roman" w:eastAsia="Times New Roman" w:hAnsi="Times New Roman" w:cs="Times New Roman"/>
      <w:sz w:val="20"/>
      <w:szCs w:val="20"/>
      <w:lang w:eastAsia="ru-RU"/>
    </w:rPr>
  </w:style>
  <w:style w:type="paragraph" w:customStyle="1" w:styleId="afff1">
    <w:name w:val="Практикум_подпись рис"/>
    <w:qFormat/>
    <w:rsid w:val="008135E0"/>
    <w:pPr>
      <w:spacing w:after="240" w:line="240" w:lineRule="auto"/>
      <w:jc w:val="center"/>
    </w:pPr>
    <w:rPr>
      <w:rFonts w:ascii="Times New Roman" w:eastAsia="Times New Roman" w:hAnsi="Times New Roman" w:cs="Times New Roman"/>
      <w:sz w:val="18"/>
      <w:szCs w:val="18"/>
      <w:lang w:eastAsia="ru-RU"/>
    </w:rPr>
  </w:style>
  <w:style w:type="paragraph" w:customStyle="1" w:styleId="101">
    <w:name w:val="Практикум_10пт_без абз"/>
    <w:basedOn w:val="100"/>
    <w:qFormat/>
    <w:rsid w:val="008135E0"/>
    <w:pPr>
      <w:ind w:firstLine="0"/>
    </w:pPr>
  </w:style>
  <w:style w:type="paragraph" w:customStyle="1" w:styleId="afff2">
    <w:name w:val="Практикум_рис"/>
    <w:qFormat/>
    <w:rsid w:val="008135E0"/>
    <w:pPr>
      <w:spacing w:before="120" w:after="120" w:line="288" w:lineRule="auto"/>
      <w:jc w:val="center"/>
    </w:pPr>
    <w:rPr>
      <w:rFonts w:ascii="Times New Roman" w:eastAsia="Times New Roman" w:hAnsi="Times New Roman" w:cs="Times New Roman"/>
      <w:noProof/>
      <w:sz w:val="20"/>
      <w:szCs w:val="20"/>
      <w:lang w:eastAsia="ru-RU"/>
    </w:rPr>
  </w:style>
  <w:style w:type="paragraph" w:styleId="afff3">
    <w:name w:val="TOC Heading"/>
    <w:basedOn w:val="1"/>
    <w:next w:val="a0"/>
    <w:uiPriority w:val="39"/>
    <w:unhideWhenUsed/>
    <w:qFormat/>
    <w:rsid w:val="000C643F"/>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2F5496" w:themeColor="accent1" w:themeShade="BF"/>
      <w:sz w:val="32"/>
      <w:szCs w:val="32"/>
      <w:lang w:val="ru-RU" w:eastAsia="ru-RU"/>
    </w:rPr>
  </w:style>
  <w:style w:type="paragraph" w:styleId="22">
    <w:name w:val="toc 2"/>
    <w:basedOn w:val="a0"/>
    <w:next w:val="a0"/>
    <w:autoRedefine/>
    <w:uiPriority w:val="39"/>
    <w:unhideWhenUsed/>
    <w:rsid w:val="000C643F"/>
    <w:pPr>
      <w:spacing w:after="100"/>
      <w:ind w:left="220"/>
    </w:pPr>
    <w:rPr>
      <w:rFonts w:eastAsiaTheme="minorEastAsia" w:cs="Times New Roman"/>
      <w:lang w:eastAsia="ru-RU"/>
    </w:rPr>
  </w:style>
  <w:style w:type="paragraph" w:styleId="18">
    <w:name w:val="toc 1"/>
    <w:basedOn w:val="a0"/>
    <w:next w:val="a0"/>
    <w:autoRedefine/>
    <w:uiPriority w:val="39"/>
    <w:unhideWhenUsed/>
    <w:rsid w:val="000C643F"/>
    <w:pPr>
      <w:spacing w:after="100"/>
      <w:jc w:val="both"/>
    </w:pPr>
    <w:rPr>
      <w:rFonts w:eastAsiaTheme="minorEastAsia" w:cs="Times New Roman"/>
      <w:lang w:eastAsia="ru-RU"/>
    </w:rPr>
  </w:style>
  <w:style w:type="paragraph" w:styleId="34">
    <w:name w:val="toc 3"/>
    <w:basedOn w:val="a0"/>
    <w:next w:val="a0"/>
    <w:autoRedefine/>
    <w:uiPriority w:val="39"/>
    <w:unhideWhenUsed/>
    <w:rsid w:val="000C643F"/>
    <w:pPr>
      <w:spacing w:after="100"/>
      <w:ind w:left="440"/>
    </w:pPr>
    <w:rPr>
      <w:rFonts w:eastAsiaTheme="minorEastAsia" w:cs="Times New Roman"/>
      <w:lang w:eastAsia="ru-RU"/>
    </w:rPr>
  </w:style>
  <w:style w:type="paragraph" w:customStyle="1" w:styleId="afff4">
    <w:name w:val="_Основной"/>
    <w:basedOn w:val="a0"/>
    <w:link w:val="afff5"/>
    <w:autoRedefine/>
    <w:qFormat/>
    <w:rsid w:val="000C643F"/>
    <w:pPr>
      <w:tabs>
        <w:tab w:val="left" w:pos="284"/>
        <w:tab w:val="right" w:pos="6491"/>
      </w:tabs>
      <w:spacing w:after="0" w:line="240" w:lineRule="auto"/>
      <w:contextualSpacing/>
      <w:jc w:val="both"/>
    </w:pPr>
    <w:rPr>
      <w:rFonts w:ascii="Times New Roman" w:eastAsiaTheme="minorEastAsia" w:hAnsi="Times New Roman" w:cs="Times New Roman"/>
      <w:bCs/>
      <w:iCs/>
      <w:color w:val="000000" w:themeColor="text1"/>
      <w:sz w:val="20"/>
      <w:szCs w:val="24"/>
      <w:lang w:bidi="ru-RU"/>
    </w:rPr>
  </w:style>
  <w:style w:type="character" w:customStyle="1" w:styleId="afff5">
    <w:name w:val="_Основной Знак"/>
    <w:basedOn w:val="a1"/>
    <w:link w:val="afff4"/>
    <w:rsid w:val="000C643F"/>
    <w:rPr>
      <w:rFonts w:ascii="Times New Roman" w:eastAsiaTheme="minorEastAsia" w:hAnsi="Times New Roman" w:cs="Times New Roman"/>
      <w:bCs/>
      <w:iCs/>
      <w:color w:val="000000" w:themeColor="text1"/>
      <w:sz w:val="20"/>
      <w:szCs w:val="24"/>
      <w:lang w:bidi="ru-RU"/>
    </w:rPr>
  </w:style>
  <w:style w:type="paragraph" w:customStyle="1" w:styleId="Style24">
    <w:name w:val="Style24"/>
    <w:basedOn w:val="a0"/>
    <w:uiPriority w:val="99"/>
    <w:rsid w:val="00767562"/>
    <w:pPr>
      <w:widowControl w:val="0"/>
      <w:autoSpaceDE w:val="0"/>
      <w:autoSpaceDN w:val="0"/>
      <w:adjustRightInd w:val="0"/>
      <w:spacing w:after="0" w:line="421" w:lineRule="exact"/>
      <w:ind w:firstLine="595"/>
      <w:jc w:val="both"/>
    </w:pPr>
    <w:rPr>
      <w:rFonts w:ascii="Times New Roman" w:eastAsiaTheme="minorEastAsia" w:hAnsi="Times New Roman" w:cs="Times New Roman"/>
      <w:sz w:val="24"/>
      <w:szCs w:val="24"/>
      <w:lang w:eastAsia="ru-RU"/>
    </w:rPr>
  </w:style>
  <w:style w:type="character" w:customStyle="1" w:styleId="FontStyle112">
    <w:name w:val="Font Style112"/>
    <w:basedOn w:val="a1"/>
    <w:uiPriority w:val="99"/>
    <w:rsid w:val="00767562"/>
    <w:rPr>
      <w:rFonts w:ascii="Times New Roman" w:hAnsi="Times New Roman" w:cs="Times New Roman"/>
      <w:color w:val="000000"/>
      <w:sz w:val="26"/>
      <w:szCs w:val="26"/>
    </w:rPr>
  </w:style>
  <w:style w:type="table" w:customStyle="1" w:styleId="23">
    <w:name w:val="Сетка таблицы2"/>
    <w:basedOn w:val="a2"/>
    <w:next w:val="a7"/>
    <w:uiPriority w:val="39"/>
    <w:rsid w:val="00EA2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7"/>
    <w:uiPriority w:val="39"/>
    <w:rsid w:val="000710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33999">
      <w:bodyDiv w:val="1"/>
      <w:marLeft w:val="0"/>
      <w:marRight w:val="0"/>
      <w:marTop w:val="0"/>
      <w:marBottom w:val="0"/>
      <w:divBdr>
        <w:top w:val="none" w:sz="0" w:space="0" w:color="auto"/>
        <w:left w:val="none" w:sz="0" w:space="0" w:color="auto"/>
        <w:bottom w:val="none" w:sz="0" w:space="0" w:color="auto"/>
        <w:right w:val="none" w:sz="0" w:space="0" w:color="auto"/>
      </w:divBdr>
    </w:div>
    <w:div w:id="783039020">
      <w:bodyDiv w:val="1"/>
      <w:marLeft w:val="0"/>
      <w:marRight w:val="0"/>
      <w:marTop w:val="0"/>
      <w:marBottom w:val="0"/>
      <w:divBdr>
        <w:top w:val="none" w:sz="0" w:space="0" w:color="auto"/>
        <w:left w:val="none" w:sz="0" w:space="0" w:color="auto"/>
        <w:bottom w:val="none" w:sz="0" w:space="0" w:color="auto"/>
        <w:right w:val="none" w:sz="0" w:space="0" w:color="auto"/>
      </w:divBdr>
    </w:div>
    <w:div w:id="1383286713">
      <w:bodyDiv w:val="1"/>
      <w:marLeft w:val="0"/>
      <w:marRight w:val="0"/>
      <w:marTop w:val="0"/>
      <w:marBottom w:val="0"/>
      <w:divBdr>
        <w:top w:val="none" w:sz="0" w:space="0" w:color="auto"/>
        <w:left w:val="none" w:sz="0" w:space="0" w:color="auto"/>
        <w:bottom w:val="none" w:sz="0" w:space="0" w:color="auto"/>
        <w:right w:val="none" w:sz="0" w:space="0" w:color="auto"/>
      </w:divBdr>
    </w:div>
    <w:div w:id="1431125747">
      <w:bodyDiv w:val="1"/>
      <w:marLeft w:val="0"/>
      <w:marRight w:val="0"/>
      <w:marTop w:val="0"/>
      <w:marBottom w:val="0"/>
      <w:divBdr>
        <w:top w:val="none" w:sz="0" w:space="0" w:color="auto"/>
        <w:left w:val="none" w:sz="0" w:space="0" w:color="auto"/>
        <w:bottom w:val="none" w:sz="0" w:space="0" w:color="auto"/>
        <w:right w:val="none" w:sz="0" w:space="0" w:color="auto"/>
      </w:divBdr>
    </w:div>
    <w:div w:id="1503812570">
      <w:bodyDiv w:val="1"/>
      <w:marLeft w:val="0"/>
      <w:marRight w:val="0"/>
      <w:marTop w:val="0"/>
      <w:marBottom w:val="0"/>
      <w:divBdr>
        <w:top w:val="none" w:sz="0" w:space="0" w:color="auto"/>
        <w:left w:val="none" w:sz="0" w:space="0" w:color="auto"/>
        <w:bottom w:val="none" w:sz="0" w:space="0" w:color="auto"/>
        <w:right w:val="none" w:sz="0" w:space="0" w:color="auto"/>
      </w:divBdr>
    </w:div>
    <w:div w:id="1770004571">
      <w:bodyDiv w:val="1"/>
      <w:marLeft w:val="0"/>
      <w:marRight w:val="0"/>
      <w:marTop w:val="0"/>
      <w:marBottom w:val="0"/>
      <w:divBdr>
        <w:top w:val="none" w:sz="0" w:space="0" w:color="auto"/>
        <w:left w:val="none" w:sz="0" w:space="0" w:color="auto"/>
        <w:bottom w:val="none" w:sz="0" w:space="0" w:color="auto"/>
        <w:right w:val="none" w:sz="0" w:space="0" w:color="auto"/>
      </w:divBdr>
    </w:div>
    <w:div w:id="1937595303">
      <w:bodyDiv w:val="1"/>
      <w:marLeft w:val="0"/>
      <w:marRight w:val="0"/>
      <w:marTop w:val="0"/>
      <w:marBottom w:val="0"/>
      <w:divBdr>
        <w:top w:val="none" w:sz="0" w:space="0" w:color="auto"/>
        <w:left w:val="none" w:sz="0" w:space="0" w:color="auto"/>
        <w:bottom w:val="none" w:sz="0" w:space="0" w:color="auto"/>
        <w:right w:val="none" w:sz="0" w:space="0" w:color="auto"/>
      </w:divBdr>
    </w:div>
    <w:div w:id="202986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C1EB7-341C-4AA3-B752-3C1256D86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1242</Words>
  <Characters>7081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Абрамова</dc:creator>
  <cp:keywords/>
  <dc:description/>
  <cp:lastModifiedBy>3953</cp:lastModifiedBy>
  <cp:revision>2</cp:revision>
  <cp:lastPrinted>2026-01-30T13:00:00Z</cp:lastPrinted>
  <dcterms:created xsi:type="dcterms:W3CDTF">2026-09-09T06:43:00Z</dcterms:created>
  <dcterms:modified xsi:type="dcterms:W3CDTF">2026-09-09T06:43:00Z</dcterms:modified>
</cp:coreProperties>
</file>